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2560" w14:textId="77777777" w:rsidR="00C30194" w:rsidRDefault="00C30194" w:rsidP="00C30194">
      <w:pPr>
        <w:spacing w:before="77"/>
        <w:ind w:left="100" w:right="4111"/>
        <w:rPr>
          <w:b/>
        </w:rPr>
      </w:pPr>
      <w:r>
        <w:rPr>
          <w:noProof/>
        </w:rPr>
        <w:drawing>
          <wp:anchor distT="0" distB="0" distL="0" distR="0" simplePos="0" relativeHeight="251659264" behindDoc="0" locked="0" layoutInCell="1" allowOverlap="1" wp14:anchorId="55BA410F" wp14:editId="655ED0F6">
            <wp:simplePos x="0" y="0"/>
            <wp:positionH relativeFrom="page">
              <wp:posOffset>5153025</wp:posOffset>
            </wp:positionH>
            <wp:positionV relativeFrom="paragraph">
              <wp:posOffset>50295</wp:posOffset>
            </wp:positionV>
            <wp:extent cx="1590675" cy="692591"/>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1590675" cy="692591"/>
                    </a:xfrm>
                    <a:prstGeom prst="rect">
                      <a:avLst/>
                    </a:prstGeom>
                  </pic:spPr>
                </pic:pic>
              </a:graphicData>
            </a:graphic>
          </wp:anchor>
        </w:drawing>
      </w:r>
      <w:r>
        <w:rPr>
          <w:b/>
          <w:sz w:val="28"/>
        </w:rPr>
        <w:t>K</w:t>
      </w:r>
      <w:r>
        <w:rPr>
          <w:b/>
          <w:sz w:val="22"/>
        </w:rPr>
        <w:t xml:space="preserve">ING </w:t>
      </w:r>
      <w:r>
        <w:rPr>
          <w:b/>
          <w:sz w:val="28"/>
        </w:rPr>
        <w:t>U</w:t>
      </w:r>
      <w:r>
        <w:rPr>
          <w:b/>
          <w:sz w:val="22"/>
        </w:rPr>
        <w:t xml:space="preserve">NIVERSITY </w:t>
      </w:r>
      <w:r>
        <w:rPr>
          <w:b/>
          <w:sz w:val="28"/>
        </w:rPr>
        <w:t>MSN/NP P</w:t>
      </w:r>
      <w:r>
        <w:rPr>
          <w:b/>
          <w:sz w:val="22"/>
        </w:rPr>
        <w:t xml:space="preserve">ROGRAM </w:t>
      </w:r>
      <w:r>
        <w:rPr>
          <w:b/>
          <w:sz w:val="28"/>
        </w:rPr>
        <w:t>C</w:t>
      </w:r>
      <w:r>
        <w:rPr>
          <w:b/>
          <w:sz w:val="22"/>
        </w:rPr>
        <w:t xml:space="preserve">LINICAL </w:t>
      </w:r>
      <w:r>
        <w:rPr>
          <w:b/>
          <w:sz w:val="28"/>
        </w:rPr>
        <w:t>SOAP N</w:t>
      </w:r>
      <w:r>
        <w:rPr>
          <w:b/>
          <w:sz w:val="22"/>
        </w:rPr>
        <w:t xml:space="preserve">OTE </w:t>
      </w:r>
      <w:r>
        <w:rPr>
          <w:b/>
          <w:sz w:val="28"/>
        </w:rPr>
        <w:t>F</w:t>
      </w:r>
      <w:r>
        <w:rPr>
          <w:b/>
          <w:sz w:val="22"/>
        </w:rPr>
        <w:t xml:space="preserve">ORMAT </w:t>
      </w:r>
      <w:r>
        <w:rPr>
          <w:b/>
          <w:sz w:val="28"/>
        </w:rPr>
        <w:t>P</w:t>
      </w:r>
      <w:r>
        <w:rPr>
          <w:b/>
          <w:sz w:val="22"/>
        </w:rPr>
        <w:t xml:space="preserve">SYCHIATRIC </w:t>
      </w:r>
      <w:r>
        <w:rPr>
          <w:b/>
          <w:sz w:val="28"/>
        </w:rPr>
        <w:t>M</w:t>
      </w:r>
      <w:r>
        <w:rPr>
          <w:b/>
          <w:sz w:val="22"/>
        </w:rPr>
        <w:t xml:space="preserve">ENTAL </w:t>
      </w:r>
      <w:r>
        <w:rPr>
          <w:b/>
          <w:sz w:val="28"/>
        </w:rPr>
        <w:t>H</w:t>
      </w:r>
      <w:r>
        <w:rPr>
          <w:b/>
          <w:sz w:val="22"/>
        </w:rPr>
        <w:t>EALTH</w:t>
      </w:r>
    </w:p>
    <w:p w14:paraId="3E55BE6C" w14:textId="77777777" w:rsidR="00C30194" w:rsidRDefault="00C30194" w:rsidP="00C30194">
      <w:pPr>
        <w:pStyle w:val="BodyText"/>
        <w:spacing w:before="10"/>
        <w:rPr>
          <w:b/>
          <w:sz w:val="15"/>
        </w:rPr>
      </w:pPr>
    </w:p>
    <w:p w14:paraId="634B4660" w14:textId="22EC4A40" w:rsidR="0010071D" w:rsidRDefault="00C30194" w:rsidP="00C30194">
      <w:pPr>
        <w:pStyle w:val="BodyText"/>
        <w:tabs>
          <w:tab w:val="left" w:pos="4420"/>
          <w:tab w:val="left" w:pos="7301"/>
        </w:tabs>
        <w:spacing w:before="90"/>
        <w:ind w:left="100" w:right="1766"/>
      </w:pPr>
      <w:r w:rsidRPr="0010071D">
        <w:rPr>
          <w:b/>
          <w:bCs/>
        </w:rPr>
        <w:t>Student</w:t>
      </w:r>
      <w:r w:rsidR="00E6485E" w:rsidRPr="0010071D">
        <w:rPr>
          <w:b/>
          <w:bCs/>
        </w:rPr>
        <w:t>:</w:t>
      </w:r>
      <w:r w:rsidR="00E6485E">
        <w:t xml:space="preserve"> Tonya Buchanan</w:t>
      </w:r>
      <w:r>
        <w:tab/>
      </w:r>
      <w:r w:rsidRPr="0010071D">
        <w:rPr>
          <w:b/>
          <w:bCs/>
        </w:rPr>
        <w:t>Course</w:t>
      </w:r>
      <w:r w:rsidR="00E6485E" w:rsidRPr="0010071D">
        <w:rPr>
          <w:b/>
          <w:bCs/>
        </w:rPr>
        <w:t>:</w:t>
      </w:r>
      <w:r w:rsidR="00E6485E">
        <w:t xml:space="preserve"> </w:t>
      </w:r>
      <w:r w:rsidR="0010071D">
        <w:t>5079</w:t>
      </w:r>
      <w:r w:rsidR="00131E31">
        <w:t>LAB</w:t>
      </w:r>
    </w:p>
    <w:p w14:paraId="5B472C57" w14:textId="622B7732" w:rsidR="00895ACF" w:rsidRDefault="00C30194" w:rsidP="00C30194">
      <w:pPr>
        <w:pStyle w:val="BodyText"/>
        <w:tabs>
          <w:tab w:val="left" w:pos="4420"/>
          <w:tab w:val="left" w:pos="7301"/>
        </w:tabs>
        <w:spacing w:before="90"/>
        <w:ind w:left="100" w:right="1766"/>
        <w:rPr>
          <w:spacing w:val="-6"/>
        </w:rPr>
      </w:pPr>
      <w:r w:rsidRPr="0010071D">
        <w:rPr>
          <w:b/>
          <w:bCs/>
          <w:spacing w:val="-6"/>
        </w:rPr>
        <w:t>Date</w:t>
      </w:r>
      <w:r w:rsidR="0010071D" w:rsidRPr="0010071D">
        <w:rPr>
          <w:b/>
          <w:bCs/>
          <w:spacing w:val="-6"/>
        </w:rPr>
        <w:t>:</w:t>
      </w:r>
      <w:r w:rsidR="0010071D">
        <w:rPr>
          <w:spacing w:val="-6"/>
        </w:rPr>
        <w:t xml:space="preserve"> 6/</w:t>
      </w:r>
      <w:r w:rsidR="00320548">
        <w:rPr>
          <w:spacing w:val="-6"/>
        </w:rPr>
        <w:t>2</w:t>
      </w:r>
      <w:r w:rsidR="00B82007">
        <w:rPr>
          <w:spacing w:val="-6"/>
        </w:rPr>
        <w:t>6</w:t>
      </w:r>
      <w:r w:rsidR="0010071D">
        <w:rPr>
          <w:spacing w:val="-6"/>
        </w:rPr>
        <w:t>/2022</w:t>
      </w:r>
    </w:p>
    <w:p w14:paraId="7A771A76" w14:textId="6BC9D008" w:rsidR="00C30194" w:rsidRPr="0010071D" w:rsidRDefault="00C30194" w:rsidP="00C30194">
      <w:pPr>
        <w:pStyle w:val="BodyText"/>
        <w:tabs>
          <w:tab w:val="left" w:pos="4420"/>
          <w:tab w:val="left" w:pos="7301"/>
        </w:tabs>
        <w:spacing w:before="90"/>
        <w:ind w:left="100" w:right="1766"/>
        <w:rPr>
          <w:b/>
          <w:bCs/>
        </w:rPr>
      </w:pPr>
      <w:r w:rsidRPr="0010071D">
        <w:rPr>
          <w:b/>
          <w:bCs/>
        </w:rPr>
        <w:t>SOAP Note</w:t>
      </w:r>
      <w:r w:rsidRPr="0010071D">
        <w:rPr>
          <w:b/>
          <w:bCs/>
          <w:spacing w:val="-2"/>
        </w:rPr>
        <w:t xml:space="preserve"> </w:t>
      </w:r>
      <w:r w:rsidRPr="0010071D">
        <w:rPr>
          <w:b/>
          <w:bCs/>
        </w:rPr>
        <w:t>#</w:t>
      </w:r>
      <w:r w:rsidR="00B82007">
        <w:rPr>
          <w:b/>
          <w:bCs/>
        </w:rPr>
        <w:t>4</w:t>
      </w:r>
    </w:p>
    <w:p w14:paraId="463F09EB" w14:textId="77777777" w:rsidR="00C30194" w:rsidRDefault="00C30194" w:rsidP="00C30194">
      <w:pPr>
        <w:pStyle w:val="BodyText"/>
        <w:spacing w:before="6"/>
        <w:rPr>
          <w:sz w:val="25"/>
        </w:rPr>
      </w:pP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77EAE79B" w:rsidR="00C30194" w:rsidRDefault="00C30194" w:rsidP="00C30194">
      <w:pPr>
        <w:pStyle w:val="BodyText"/>
        <w:numPr>
          <w:ilvl w:val="0"/>
          <w:numId w:val="1"/>
        </w:numPr>
        <w:spacing w:before="3"/>
        <w:rPr>
          <w:iCs/>
        </w:rPr>
      </w:pPr>
      <w:r w:rsidRPr="00C30194">
        <w:rPr>
          <w:iCs/>
        </w:rPr>
        <w:t>New</w:t>
      </w:r>
      <w:r w:rsidR="000602B7">
        <w:rPr>
          <w:iCs/>
        </w:rPr>
        <w:t xml:space="preserve">/ Initial </w:t>
      </w:r>
      <w:r w:rsidRPr="00C30194">
        <w:rPr>
          <w:iCs/>
        </w:rPr>
        <w:t>P</w:t>
      </w:r>
      <w:r>
        <w:rPr>
          <w:iCs/>
        </w:rPr>
        <w:t>sychiatric</w:t>
      </w:r>
      <w:r w:rsidRPr="00C30194">
        <w:rPr>
          <w:iCs/>
        </w:rPr>
        <w:t xml:space="preserve"> Intake</w:t>
      </w:r>
      <w:r w:rsidR="00895ACF">
        <w:rPr>
          <w:iCs/>
        </w:rPr>
        <w:t xml:space="preserve"> </w:t>
      </w:r>
    </w:p>
    <w:p w14:paraId="5676AF3D" w14:textId="77777777" w:rsidR="00E6485E" w:rsidRPr="00C30194" w:rsidRDefault="00E6485E" w:rsidP="00E6485E">
      <w:pPr>
        <w:pStyle w:val="BodyText"/>
        <w:spacing w:before="3"/>
        <w:ind w:left="360"/>
        <w:rPr>
          <w:iCs/>
        </w:rPr>
      </w:pPr>
    </w:p>
    <w:p w14:paraId="38F868D7" w14:textId="2CB7A75B" w:rsidR="00C30194" w:rsidRDefault="00C30194" w:rsidP="00C30194">
      <w:pPr>
        <w:pStyle w:val="BodyText"/>
        <w:spacing w:before="3"/>
        <w:rPr>
          <w:iCs/>
        </w:rPr>
      </w:pPr>
      <w:r w:rsidRPr="00C30194">
        <w:rPr>
          <w:iCs/>
        </w:rPr>
        <w:t xml:space="preserve">Start Time:  </w:t>
      </w:r>
      <w:r w:rsidR="00DC3877">
        <w:rPr>
          <w:iCs/>
        </w:rPr>
        <w:t>10:30</w:t>
      </w:r>
      <w:r w:rsidR="0010071D">
        <w:rPr>
          <w:iCs/>
        </w:rPr>
        <w:t xml:space="preserve"> AM</w:t>
      </w:r>
      <w:r w:rsidRPr="00C30194">
        <w:rPr>
          <w:iCs/>
        </w:rPr>
        <w:t xml:space="preserve">     </w:t>
      </w:r>
      <w:r>
        <w:rPr>
          <w:iCs/>
        </w:rPr>
        <w:tab/>
      </w:r>
      <w:r w:rsidRPr="00C30194">
        <w:rPr>
          <w:iCs/>
        </w:rPr>
        <w:t>End Time:</w:t>
      </w:r>
      <w:r w:rsidR="0010071D">
        <w:rPr>
          <w:iCs/>
        </w:rPr>
        <w:t xml:space="preserve"> 1</w:t>
      </w:r>
      <w:r w:rsidR="00DC3877">
        <w:rPr>
          <w:iCs/>
        </w:rPr>
        <w:t>1</w:t>
      </w:r>
      <w:r w:rsidR="0010071D">
        <w:rPr>
          <w:iCs/>
        </w:rPr>
        <w:t>:</w:t>
      </w:r>
      <w:r w:rsidR="00287DCE">
        <w:rPr>
          <w:iCs/>
        </w:rPr>
        <w:t>30</w:t>
      </w:r>
      <w:r w:rsidR="0010071D">
        <w:rPr>
          <w:iCs/>
        </w:rPr>
        <w:t xml:space="preserve"> AM</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7AB0C8BA" w:rsidR="00895ACF" w:rsidRDefault="00895ACF" w:rsidP="00C30194">
      <w:pPr>
        <w:pStyle w:val="BodyText"/>
        <w:spacing w:before="3"/>
        <w:rPr>
          <w:iCs/>
        </w:rPr>
      </w:pPr>
      <w:r>
        <w:rPr>
          <w:iCs/>
        </w:rPr>
        <w:t xml:space="preserve">Billing Codes:  </w:t>
      </w:r>
      <w:r w:rsidR="0010071D">
        <w:rPr>
          <w:iCs/>
        </w:rPr>
        <w:t>9079</w:t>
      </w:r>
      <w:r w:rsidR="005624C0">
        <w:rPr>
          <w:iCs/>
        </w:rPr>
        <w:t>2</w:t>
      </w:r>
    </w:p>
    <w:p w14:paraId="1A7D2D1A" w14:textId="4F37F751" w:rsidR="00C30194" w:rsidRDefault="00C30194" w:rsidP="00C30194">
      <w:pPr>
        <w:pStyle w:val="BodyText"/>
        <w:spacing w:before="3"/>
        <w:rPr>
          <w:iCs/>
        </w:rPr>
      </w:pPr>
    </w:p>
    <w:p w14:paraId="3117B319" w14:textId="77777777" w:rsidR="00C30194" w:rsidRPr="00C30194" w:rsidRDefault="00C30194" w:rsidP="00C30194">
      <w:pPr>
        <w:pStyle w:val="BodyText"/>
        <w:spacing w:before="3"/>
        <w:rPr>
          <w:iCs/>
        </w:rPr>
      </w:pPr>
    </w:p>
    <w:p w14:paraId="0284F63B" w14:textId="77777777" w:rsidR="00C30194" w:rsidRDefault="00C30194" w:rsidP="00C30194">
      <w:pPr>
        <w:pStyle w:val="Heading1"/>
        <w:spacing w:line="321" w:lineRule="exact"/>
        <w:rPr>
          <w:u w:val="none"/>
        </w:rPr>
      </w:pPr>
      <w:r>
        <w:rPr>
          <w:u w:val="thick"/>
        </w:rPr>
        <w:t>Patient Information</w:t>
      </w:r>
    </w:p>
    <w:p w14:paraId="41E6F785" w14:textId="72191C61" w:rsidR="00C30194" w:rsidRDefault="00C30194" w:rsidP="00C30194">
      <w:pPr>
        <w:pStyle w:val="BodyText"/>
        <w:tabs>
          <w:tab w:val="left" w:pos="2260"/>
          <w:tab w:val="left" w:pos="4420"/>
        </w:tabs>
        <w:ind w:left="100" w:right="1732"/>
      </w:pPr>
      <w:r w:rsidRPr="009567D7">
        <w:rPr>
          <w:b/>
          <w:bCs/>
        </w:rPr>
        <w:t>Initials:</w:t>
      </w:r>
      <w:r w:rsidR="009567D7">
        <w:t xml:space="preserve"> </w:t>
      </w:r>
      <w:r w:rsidR="00F56F09">
        <w:t>BW</w:t>
      </w:r>
      <w:r w:rsidR="009567D7">
        <w:t xml:space="preserve">   </w:t>
      </w:r>
      <w:r w:rsidRPr="009567D7">
        <w:rPr>
          <w:b/>
          <w:bCs/>
        </w:rPr>
        <w:t>Age:</w:t>
      </w:r>
      <w:r w:rsidR="009567D7">
        <w:t xml:space="preserve"> </w:t>
      </w:r>
      <w:r w:rsidR="00F56F09">
        <w:t>4</w:t>
      </w:r>
      <w:r w:rsidR="005624C0">
        <w:t>2</w:t>
      </w:r>
      <w:r w:rsidR="009567D7">
        <w:t xml:space="preserve">   </w:t>
      </w:r>
      <w:r w:rsidRPr="009567D7">
        <w:rPr>
          <w:b/>
          <w:bCs/>
        </w:rPr>
        <w:t>Gender:</w:t>
      </w:r>
      <w:r>
        <w:t xml:space="preserve"> </w:t>
      </w:r>
      <w:r w:rsidR="005624C0">
        <w:t>Fem</w:t>
      </w:r>
      <w:r w:rsidR="009567D7">
        <w:t xml:space="preserve">ale  </w:t>
      </w:r>
      <w:r>
        <w:t xml:space="preserve"> </w:t>
      </w:r>
      <w:r w:rsidRPr="009567D7">
        <w:rPr>
          <w:b/>
          <w:bCs/>
        </w:rPr>
        <w:t>DOB:</w:t>
      </w:r>
      <w:r w:rsidR="009567D7">
        <w:t xml:space="preserve"> </w:t>
      </w:r>
      <w:r w:rsidR="00F56F09">
        <w:t>9/1/79</w:t>
      </w:r>
    </w:p>
    <w:p w14:paraId="54B28B19" w14:textId="4E14F662" w:rsidR="00C30194" w:rsidRPr="009567D7" w:rsidRDefault="00C30194" w:rsidP="00C30194">
      <w:pPr>
        <w:pStyle w:val="BodyText"/>
        <w:spacing w:before="41"/>
        <w:ind w:left="100"/>
      </w:pPr>
      <w:r w:rsidRPr="009567D7">
        <w:rPr>
          <w:b/>
          <w:bCs/>
        </w:rPr>
        <w:t>Accompanied by:</w:t>
      </w:r>
      <w:r w:rsidR="009567D7">
        <w:rPr>
          <w:b/>
          <w:bCs/>
        </w:rPr>
        <w:t xml:space="preserve"> </w:t>
      </w:r>
      <w:r w:rsidR="00F56F09">
        <w:t>Patient came in alone.</w:t>
      </w:r>
    </w:p>
    <w:p w14:paraId="608F307F" w14:textId="48F39D32" w:rsidR="00C30194" w:rsidRDefault="00C30194" w:rsidP="00C30194">
      <w:pPr>
        <w:pStyle w:val="BodyText"/>
        <w:spacing w:before="41"/>
        <w:ind w:left="100"/>
      </w:pPr>
      <w:r w:rsidRPr="009567D7">
        <w:rPr>
          <w:b/>
          <w:bCs/>
        </w:rPr>
        <w:t>Informed Consent Given:</w:t>
      </w:r>
      <w:r w:rsidR="009567D7">
        <w:t xml:space="preserve"> </w:t>
      </w:r>
      <w:r w:rsidR="005624C0">
        <w:t>Patient</w:t>
      </w:r>
    </w:p>
    <w:p w14:paraId="70445FFC" w14:textId="77777777" w:rsidR="00C30194" w:rsidRDefault="00C30194" w:rsidP="00C30194">
      <w:pPr>
        <w:pStyle w:val="BodyText"/>
        <w:spacing w:before="3"/>
        <w:rPr>
          <w:sz w:val="29"/>
        </w:rPr>
      </w:pPr>
    </w:p>
    <w:p w14:paraId="0A233D50" w14:textId="370F1234" w:rsidR="00C30194" w:rsidRDefault="009567D7" w:rsidP="00C30194">
      <w:pPr>
        <w:pStyle w:val="Heading1"/>
        <w:spacing w:line="320" w:lineRule="exact"/>
        <w:rPr>
          <w:u w:val="none"/>
        </w:rPr>
      </w:pPr>
      <w:r>
        <w:rPr>
          <w:u w:val="thick"/>
        </w:rPr>
        <w:t>S</w:t>
      </w:r>
      <w:r w:rsidR="00C30194">
        <w:rPr>
          <w:u w:val="thick"/>
        </w:rPr>
        <w:t>ubjective Data</w:t>
      </w:r>
    </w:p>
    <w:p w14:paraId="10BAA129" w14:textId="25BFDC9F" w:rsidR="00C30194" w:rsidRPr="00425075" w:rsidRDefault="00C30194" w:rsidP="005624C0">
      <w:pPr>
        <w:pStyle w:val="Heading2"/>
        <w:rPr>
          <w:b w:val="0"/>
          <w:bCs w:val="0"/>
        </w:rPr>
      </w:pPr>
      <w:r w:rsidRPr="009567D7">
        <w:rPr>
          <w:b w:val="0"/>
          <w:bCs w:val="0"/>
          <w:i/>
          <w:iCs/>
        </w:rPr>
        <w:t>CC:</w:t>
      </w:r>
      <w:r w:rsidR="009567D7" w:rsidRPr="009567D7">
        <w:rPr>
          <w:b w:val="0"/>
          <w:bCs w:val="0"/>
          <w:i/>
          <w:iCs/>
        </w:rPr>
        <w:t xml:space="preserve"> </w:t>
      </w:r>
      <w:r w:rsidR="00425075">
        <w:rPr>
          <w:b w:val="0"/>
          <w:bCs w:val="0"/>
          <w:i/>
          <w:iCs/>
        </w:rPr>
        <w:t>“</w:t>
      </w:r>
      <w:r w:rsidR="00425075">
        <w:rPr>
          <w:b w:val="0"/>
          <w:bCs w:val="0"/>
        </w:rPr>
        <w:t xml:space="preserve">I want </w:t>
      </w:r>
      <w:r w:rsidR="00F56F09">
        <w:rPr>
          <w:b w:val="0"/>
          <w:bCs w:val="0"/>
        </w:rPr>
        <w:t xml:space="preserve">something for </w:t>
      </w:r>
      <w:r w:rsidR="001A35B0">
        <w:rPr>
          <w:b w:val="0"/>
          <w:bCs w:val="0"/>
        </w:rPr>
        <w:t>impulsiveness and lack of focus</w:t>
      </w:r>
      <w:r w:rsidR="005624C0">
        <w:rPr>
          <w:b w:val="0"/>
          <w:bCs w:val="0"/>
        </w:rPr>
        <w:t>.</w:t>
      </w:r>
      <w:r w:rsidR="00425075">
        <w:rPr>
          <w:b w:val="0"/>
          <w:bCs w:val="0"/>
        </w:rPr>
        <w:t>”</w:t>
      </w:r>
    </w:p>
    <w:p w14:paraId="06107117" w14:textId="77777777" w:rsidR="009567D7" w:rsidRDefault="00C30194" w:rsidP="009567D7">
      <w:pPr>
        <w:ind w:left="100"/>
        <w:rPr>
          <w:i/>
          <w:iCs/>
        </w:rPr>
      </w:pPr>
      <w:r w:rsidRPr="009567D7">
        <w:rPr>
          <w:i/>
          <w:iCs/>
        </w:rPr>
        <w:t>HPI:</w:t>
      </w:r>
    </w:p>
    <w:p w14:paraId="43F5305C" w14:textId="4DA85692" w:rsidR="009567D7" w:rsidRPr="00425075" w:rsidRDefault="00C30194" w:rsidP="009567D7">
      <w:pPr>
        <w:ind w:left="100"/>
      </w:pPr>
      <w:r w:rsidRPr="009567D7">
        <w:rPr>
          <w:i/>
          <w:iCs/>
        </w:rPr>
        <w:t>Onset:</w:t>
      </w:r>
      <w:r w:rsidR="005624C0">
        <w:rPr>
          <w:i/>
          <w:iCs/>
        </w:rPr>
        <w:t>”</w:t>
      </w:r>
      <w:r w:rsidR="00425075">
        <w:rPr>
          <w:i/>
          <w:iCs/>
        </w:rPr>
        <w:t xml:space="preserve"> </w:t>
      </w:r>
      <w:r w:rsidR="00204283">
        <w:t>D</w:t>
      </w:r>
      <w:r w:rsidR="00F56F09">
        <w:t>iagnosed with ADHD at 5 years old.</w:t>
      </w:r>
      <w:r w:rsidR="005624C0">
        <w:t>”</w:t>
      </w:r>
    </w:p>
    <w:p w14:paraId="064D9278" w14:textId="0F307123" w:rsidR="009567D7" w:rsidRPr="00425075" w:rsidRDefault="00C30194" w:rsidP="009567D7">
      <w:pPr>
        <w:ind w:left="100"/>
      </w:pPr>
      <w:r w:rsidRPr="009567D7">
        <w:rPr>
          <w:i/>
          <w:iCs/>
        </w:rPr>
        <w:t xml:space="preserve">Location: </w:t>
      </w:r>
      <w:r w:rsidR="00425075">
        <w:t xml:space="preserve">When </w:t>
      </w:r>
      <w:r w:rsidR="00F56F09">
        <w:t>trying to focus</w:t>
      </w:r>
      <w:r w:rsidR="005624C0">
        <w:t>.</w:t>
      </w:r>
    </w:p>
    <w:p w14:paraId="21136731" w14:textId="13B9FB86" w:rsidR="009567D7" w:rsidRPr="00425075" w:rsidRDefault="00C30194" w:rsidP="009567D7">
      <w:pPr>
        <w:ind w:left="100"/>
      </w:pPr>
      <w:r w:rsidRPr="009567D7">
        <w:rPr>
          <w:i/>
          <w:iCs/>
        </w:rPr>
        <w:t xml:space="preserve">Duration: </w:t>
      </w:r>
      <w:r w:rsidR="00F56F09">
        <w:t>37</w:t>
      </w:r>
      <w:r w:rsidR="00425075">
        <w:t xml:space="preserve"> years.</w:t>
      </w:r>
    </w:p>
    <w:p w14:paraId="4E368E87" w14:textId="4806B6FA" w:rsidR="009567D7" w:rsidRPr="00F56F09" w:rsidRDefault="00C30194" w:rsidP="009567D7">
      <w:pPr>
        <w:ind w:left="100"/>
      </w:pPr>
      <w:r w:rsidRPr="009567D7">
        <w:rPr>
          <w:i/>
          <w:iCs/>
        </w:rPr>
        <w:t>Character:</w:t>
      </w:r>
      <w:r w:rsidR="005624C0">
        <w:rPr>
          <w:i/>
          <w:iCs/>
        </w:rPr>
        <w:t xml:space="preserve"> </w:t>
      </w:r>
      <w:r w:rsidR="00F56F09">
        <w:t>Becomes impulsive with her thoughts and “cannot get things done efficiently.”</w:t>
      </w:r>
    </w:p>
    <w:p w14:paraId="749EDFE0" w14:textId="2278863F" w:rsidR="009567D7" w:rsidRPr="00425075" w:rsidRDefault="00C30194" w:rsidP="009567D7">
      <w:pPr>
        <w:ind w:left="100"/>
      </w:pPr>
      <w:r w:rsidRPr="009567D7">
        <w:rPr>
          <w:i/>
          <w:iCs/>
        </w:rPr>
        <w:t xml:space="preserve">Aggravating/Associated: </w:t>
      </w:r>
      <w:r w:rsidR="00B823B5">
        <w:t xml:space="preserve">When </w:t>
      </w:r>
      <w:r w:rsidR="00F56F09">
        <w:t>working.</w:t>
      </w:r>
    </w:p>
    <w:p w14:paraId="4A0B5CF1" w14:textId="66479E3E" w:rsidR="009567D7" w:rsidRPr="00425075" w:rsidRDefault="00C30194" w:rsidP="009567D7">
      <w:pPr>
        <w:ind w:left="100"/>
      </w:pPr>
      <w:r w:rsidRPr="009567D7">
        <w:rPr>
          <w:i/>
          <w:iCs/>
        </w:rPr>
        <w:t xml:space="preserve">Relieving: </w:t>
      </w:r>
      <w:r w:rsidR="00B823B5">
        <w:t xml:space="preserve">When </w:t>
      </w:r>
      <w:r w:rsidR="00F56F09">
        <w:t>spending money</w:t>
      </w:r>
      <w:r w:rsidR="00B823B5">
        <w:t>.</w:t>
      </w:r>
    </w:p>
    <w:p w14:paraId="5C5F760B" w14:textId="658C6043" w:rsidR="009567D7" w:rsidRPr="00D418FB" w:rsidRDefault="00C30194" w:rsidP="009567D7">
      <w:pPr>
        <w:ind w:left="100"/>
      </w:pPr>
      <w:r w:rsidRPr="009567D7">
        <w:rPr>
          <w:i/>
          <w:iCs/>
        </w:rPr>
        <w:t xml:space="preserve">Temporal: </w:t>
      </w:r>
      <w:r w:rsidR="00F56F09">
        <w:t>Most every day</w:t>
      </w:r>
      <w:r w:rsidR="00D418FB">
        <w:t>.</w:t>
      </w:r>
    </w:p>
    <w:p w14:paraId="7F3C1D21" w14:textId="28FF7ED1" w:rsidR="009567D7" w:rsidRPr="00D57FF2" w:rsidRDefault="00C30194" w:rsidP="009567D7">
      <w:pPr>
        <w:ind w:left="100"/>
      </w:pPr>
      <w:r w:rsidRPr="009567D7">
        <w:rPr>
          <w:i/>
          <w:iCs/>
        </w:rPr>
        <w:t>Severity:</w:t>
      </w:r>
      <w:r w:rsidR="00D57FF2">
        <w:rPr>
          <w:i/>
          <w:iCs/>
        </w:rPr>
        <w:t xml:space="preserve"> </w:t>
      </w:r>
      <w:r w:rsidR="00D57FF2">
        <w:t>H</w:t>
      </w:r>
      <w:r w:rsidR="00F56F09">
        <w:t>as taken medication previously but made it through college with good grades and has worked 7 years at same job.</w:t>
      </w:r>
    </w:p>
    <w:p w14:paraId="5F5FBD1D" w14:textId="5EEE7620" w:rsidR="009567D7" w:rsidRPr="009567D7" w:rsidRDefault="00C30194" w:rsidP="009567D7">
      <w:pPr>
        <w:ind w:left="100"/>
        <w:rPr>
          <w:i/>
          <w:iCs/>
        </w:rPr>
      </w:pPr>
      <w:r w:rsidRPr="009567D7">
        <w:rPr>
          <w:i/>
          <w:iCs/>
        </w:rPr>
        <w:t>Past Medical History:</w:t>
      </w:r>
      <w:r w:rsidR="00D57FF2">
        <w:rPr>
          <w:i/>
          <w:iCs/>
        </w:rPr>
        <w:t xml:space="preserve"> </w:t>
      </w:r>
      <w:r w:rsidR="006C0486">
        <w:t>Gastric sleeve 2017, TIA 2021 after Moderna booster injection given.</w:t>
      </w:r>
    </w:p>
    <w:p w14:paraId="2BAAF8AE" w14:textId="364CB5D9" w:rsidR="009567D7" w:rsidRPr="006C0486" w:rsidRDefault="00C30194" w:rsidP="00C30194">
      <w:pPr>
        <w:ind w:left="100"/>
      </w:pPr>
      <w:r w:rsidRPr="009567D7">
        <w:rPr>
          <w:i/>
          <w:iCs/>
        </w:rPr>
        <w:t>Psychiatric History:</w:t>
      </w:r>
      <w:r w:rsidR="00D57FF2">
        <w:rPr>
          <w:i/>
          <w:iCs/>
        </w:rPr>
        <w:t xml:space="preserve"> </w:t>
      </w:r>
    </w:p>
    <w:p w14:paraId="009BB247" w14:textId="2B01ECC7" w:rsidR="009567D7" w:rsidRPr="00D57FF2" w:rsidRDefault="00C30194" w:rsidP="00C30194">
      <w:pPr>
        <w:ind w:left="100"/>
      </w:pPr>
      <w:r w:rsidRPr="009567D7">
        <w:rPr>
          <w:i/>
          <w:iCs/>
        </w:rPr>
        <w:t>Inpatient:</w:t>
      </w:r>
      <w:r w:rsidR="00D57FF2">
        <w:rPr>
          <w:i/>
          <w:iCs/>
        </w:rPr>
        <w:t xml:space="preserve"> </w:t>
      </w:r>
      <w:r w:rsidR="006C0486">
        <w:t>Denies</w:t>
      </w:r>
      <w:r w:rsidR="00407EFD">
        <w:t xml:space="preserve">  </w:t>
      </w:r>
    </w:p>
    <w:p w14:paraId="116D6CB5" w14:textId="3787C932" w:rsidR="009567D7" w:rsidRPr="00BB4840" w:rsidRDefault="00C30194" w:rsidP="00C30194">
      <w:pPr>
        <w:ind w:left="100"/>
      </w:pPr>
      <w:r w:rsidRPr="009567D7">
        <w:rPr>
          <w:i/>
          <w:iCs/>
        </w:rPr>
        <w:t>Therapy:</w:t>
      </w:r>
      <w:r w:rsidR="00BB4840">
        <w:t xml:space="preserve"> </w:t>
      </w:r>
      <w:r w:rsidR="002D3BD1">
        <w:t xml:space="preserve">Has seen </w:t>
      </w:r>
      <w:r w:rsidR="006C0486">
        <w:t xml:space="preserve">multiple </w:t>
      </w:r>
      <w:r w:rsidR="002D3BD1">
        <w:t>outpatient therapist</w:t>
      </w:r>
      <w:r w:rsidR="006C0486">
        <w:t>s and psychiatrists over the years but always stops taking her medication because she does not feel it helps her at all.</w:t>
      </w:r>
    </w:p>
    <w:p w14:paraId="2916C046" w14:textId="21E50866" w:rsidR="009567D7" w:rsidRPr="00D57FF2" w:rsidRDefault="00C30194" w:rsidP="00C30194">
      <w:pPr>
        <w:ind w:left="100"/>
      </w:pPr>
      <w:r w:rsidRPr="009567D7">
        <w:rPr>
          <w:i/>
          <w:iCs/>
        </w:rPr>
        <w:t>Past Psych Diagnoses:</w:t>
      </w:r>
      <w:r w:rsidR="00D57FF2">
        <w:rPr>
          <w:i/>
          <w:iCs/>
        </w:rPr>
        <w:t xml:space="preserve"> </w:t>
      </w:r>
      <w:r w:rsidR="006C0486">
        <w:t>Anxiety, depression, binge eating</w:t>
      </w:r>
      <w:r w:rsidR="00D57FF2">
        <w:t>.</w:t>
      </w:r>
    </w:p>
    <w:p w14:paraId="1492F220" w14:textId="6BEBDA78" w:rsidR="00C30194" w:rsidRDefault="00C30194" w:rsidP="00C30194">
      <w:pPr>
        <w:ind w:left="100"/>
      </w:pPr>
      <w:r w:rsidRPr="009567D7">
        <w:rPr>
          <w:i/>
          <w:iCs/>
        </w:rPr>
        <w:t>Past Medication Trials:</w:t>
      </w:r>
      <w:r w:rsidR="00BB4840">
        <w:rPr>
          <w:i/>
          <w:iCs/>
        </w:rPr>
        <w:t xml:space="preserve"> </w:t>
      </w:r>
      <w:r w:rsidR="006C0486">
        <w:t>Ritalin, Vyvanse, Phentermine, Wellbutrin.</w:t>
      </w:r>
    </w:p>
    <w:p w14:paraId="52291BD0" w14:textId="0E1CDBE6" w:rsidR="006C0486" w:rsidRDefault="006C0486" w:rsidP="00C30194">
      <w:pPr>
        <w:ind w:left="100"/>
      </w:pPr>
    </w:p>
    <w:p w14:paraId="042CB829" w14:textId="77777777" w:rsidR="006C0486" w:rsidRPr="006C0486" w:rsidRDefault="006C0486" w:rsidP="00C30194">
      <w:pPr>
        <w:ind w:left="100"/>
      </w:pPr>
    </w:p>
    <w:p w14:paraId="645F7A42" w14:textId="0468DE29" w:rsidR="00C30194" w:rsidRPr="006C0486" w:rsidRDefault="00C30194" w:rsidP="00C30194">
      <w:pPr>
        <w:ind w:left="100"/>
      </w:pPr>
      <w:r w:rsidRPr="009567D7">
        <w:rPr>
          <w:i/>
          <w:iCs/>
        </w:rPr>
        <w:lastRenderedPageBreak/>
        <w:t>Developmental History</w:t>
      </w:r>
      <w:r w:rsidR="006C0486">
        <w:rPr>
          <w:i/>
          <w:iCs/>
        </w:rPr>
        <w:t xml:space="preserve">: </w:t>
      </w:r>
      <w:r w:rsidR="006C0486">
        <w:t>Full term vaginal birth.</w:t>
      </w:r>
    </w:p>
    <w:p w14:paraId="6B1D4117" w14:textId="7747BCD5" w:rsidR="00896354" w:rsidRPr="00BB4840" w:rsidRDefault="00896354" w:rsidP="00896354">
      <w:pPr>
        <w:pStyle w:val="Default"/>
        <w:spacing w:line="276" w:lineRule="auto"/>
        <w:contextualSpacing/>
        <w:rPr>
          <w:rFonts w:ascii="Times New Roman" w:hAnsi="Times New Roman" w:cs="Times New Roman"/>
        </w:rPr>
      </w:pPr>
      <w:r w:rsidRPr="009567D7">
        <w:rPr>
          <w:i/>
          <w:iCs/>
        </w:rPr>
        <w:tab/>
      </w:r>
      <w:r w:rsidRPr="009567D7">
        <w:rPr>
          <w:rFonts w:ascii="Times New Roman" w:hAnsi="Times New Roman" w:cs="Times New Roman"/>
          <w:i/>
          <w:iCs/>
        </w:rPr>
        <w:t xml:space="preserve">Developmental delays? </w:t>
      </w:r>
      <w:r w:rsidR="00BB4840">
        <w:rPr>
          <w:rFonts w:ascii="Times New Roman" w:hAnsi="Times New Roman" w:cs="Times New Roman"/>
        </w:rPr>
        <w:t>None</w:t>
      </w:r>
      <w:r w:rsidR="00C72980">
        <w:rPr>
          <w:rFonts w:ascii="Times New Roman" w:hAnsi="Times New Roman" w:cs="Times New Roman"/>
        </w:rPr>
        <w:t>.</w:t>
      </w:r>
    </w:p>
    <w:p w14:paraId="5C56F4F5" w14:textId="07FF4C75" w:rsidR="00896354" w:rsidRPr="00BB4840" w:rsidRDefault="00896354" w:rsidP="00896354">
      <w:pPr>
        <w:pStyle w:val="Default"/>
        <w:spacing w:line="276" w:lineRule="auto"/>
        <w:ind w:firstLine="720"/>
        <w:contextualSpacing/>
        <w:rPr>
          <w:rFonts w:ascii="Times New Roman" w:hAnsi="Times New Roman" w:cs="Times New Roman"/>
        </w:rPr>
      </w:pPr>
      <w:r w:rsidRPr="009567D7">
        <w:rPr>
          <w:rFonts w:ascii="Times New Roman" w:hAnsi="Times New Roman" w:cs="Times New Roman"/>
          <w:i/>
          <w:iCs/>
        </w:rPr>
        <w:t xml:space="preserve">How were they managed? </w:t>
      </w:r>
      <w:r w:rsidR="00BB4840">
        <w:rPr>
          <w:rFonts w:ascii="Times New Roman" w:hAnsi="Times New Roman" w:cs="Times New Roman"/>
        </w:rPr>
        <w:t>N/A</w:t>
      </w:r>
    </w:p>
    <w:p w14:paraId="26B8FD40" w14:textId="30351458" w:rsidR="00C30194" w:rsidRPr="00BB4840" w:rsidRDefault="00896354" w:rsidP="00896354">
      <w:pPr>
        <w:pStyle w:val="Default"/>
        <w:spacing w:line="276" w:lineRule="auto"/>
        <w:ind w:firstLine="720"/>
        <w:contextualSpacing/>
        <w:rPr>
          <w:rFonts w:ascii="Times New Roman" w:hAnsi="Times New Roman" w:cs="Times New Roman"/>
        </w:rPr>
      </w:pPr>
      <w:r w:rsidRPr="009567D7">
        <w:rPr>
          <w:rFonts w:ascii="Times New Roman" w:hAnsi="Times New Roman" w:cs="Times New Roman"/>
          <w:i/>
          <w:iCs/>
        </w:rPr>
        <w:t xml:space="preserve">What therapies were used, and did they help? </w:t>
      </w:r>
      <w:r w:rsidR="00BB4840">
        <w:rPr>
          <w:rFonts w:ascii="Times New Roman" w:hAnsi="Times New Roman" w:cs="Times New Roman"/>
        </w:rPr>
        <w:t>N/A</w:t>
      </w:r>
    </w:p>
    <w:p w14:paraId="21D8578B" w14:textId="4B804107" w:rsidR="00C30194" w:rsidRDefault="00C30194" w:rsidP="00C30194">
      <w:pPr>
        <w:ind w:left="100"/>
        <w:rPr>
          <w:i/>
          <w:iCs/>
        </w:rPr>
      </w:pPr>
      <w:r w:rsidRPr="009567D7">
        <w:rPr>
          <w:i/>
          <w:iCs/>
        </w:rPr>
        <w:t>Medications: (Provide full RX, OTC &amp; Supplements)</w:t>
      </w:r>
    </w:p>
    <w:p w14:paraId="402340FD" w14:textId="254A3897" w:rsidR="006C0486" w:rsidRDefault="006C0486" w:rsidP="0032252A">
      <w:pPr>
        <w:pStyle w:val="Heading2"/>
        <w:spacing w:before="5"/>
        <w:rPr>
          <w:b w:val="0"/>
          <w:bCs w:val="0"/>
        </w:rPr>
      </w:pPr>
      <w:r>
        <w:rPr>
          <w:b w:val="0"/>
          <w:bCs w:val="0"/>
        </w:rPr>
        <w:t xml:space="preserve">Loratadine </w:t>
      </w:r>
      <w:r w:rsidR="00751DDC">
        <w:rPr>
          <w:b w:val="0"/>
          <w:bCs w:val="0"/>
        </w:rPr>
        <w:t>10 mg PO daily for allergies</w:t>
      </w:r>
    </w:p>
    <w:p w14:paraId="2B69CD00" w14:textId="3A346E56" w:rsidR="00751DDC" w:rsidRDefault="00751DDC" w:rsidP="0032252A">
      <w:pPr>
        <w:pStyle w:val="Heading2"/>
        <w:spacing w:before="5"/>
        <w:rPr>
          <w:b w:val="0"/>
          <w:bCs w:val="0"/>
        </w:rPr>
      </w:pPr>
      <w:r>
        <w:rPr>
          <w:b w:val="0"/>
          <w:bCs w:val="0"/>
        </w:rPr>
        <w:t>Aspirin 81 mg PO daily for TIA precautions</w:t>
      </w:r>
    </w:p>
    <w:p w14:paraId="0879B6AE" w14:textId="202AF2A6" w:rsidR="00751DDC" w:rsidRDefault="00751DDC" w:rsidP="0032252A">
      <w:pPr>
        <w:pStyle w:val="Heading2"/>
        <w:spacing w:before="5"/>
        <w:rPr>
          <w:b w:val="0"/>
          <w:bCs w:val="0"/>
        </w:rPr>
      </w:pPr>
      <w:r>
        <w:rPr>
          <w:b w:val="0"/>
          <w:bCs w:val="0"/>
        </w:rPr>
        <w:t>Atorvastatin 80 mg PO bedtime for TIA history</w:t>
      </w:r>
    </w:p>
    <w:p w14:paraId="2AAB81C1" w14:textId="77777777" w:rsidR="00751DDC" w:rsidRPr="006C0486" w:rsidRDefault="00751DDC" w:rsidP="0032252A">
      <w:pPr>
        <w:pStyle w:val="Heading2"/>
        <w:spacing w:before="5"/>
        <w:rPr>
          <w:b w:val="0"/>
          <w:bCs w:val="0"/>
        </w:rPr>
      </w:pPr>
    </w:p>
    <w:p w14:paraId="06F3E6B8" w14:textId="461F76F4" w:rsidR="000A65B1" w:rsidRPr="00BB4840" w:rsidRDefault="00C30194" w:rsidP="0032252A">
      <w:pPr>
        <w:pStyle w:val="Heading2"/>
        <w:spacing w:before="5"/>
        <w:rPr>
          <w:b w:val="0"/>
          <w:bCs w:val="0"/>
        </w:rPr>
      </w:pPr>
      <w:r w:rsidRPr="009567D7">
        <w:rPr>
          <w:b w:val="0"/>
          <w:bCs w:val="0"/>
          <w:i/>
          <w:iCs/>
        </w:rPr>
        <w:t>Allergies &amp; Reactions:</w:t>
      </w:r>
      <w:r w:rsidR="00BB4840">
        <w:rPr>
          <w:b w:val="0"/>
          <w:bCs w:val="0"/>
          <w:i/>
          <w:iCs/>
        </w:rPr>
        <w:t xml:space="preserve"> </w:t>
      </w:r>
      <w:r w:rsidR="00BB4840">
        <w:rPr>
          <w:b w:val="0"/>
          <w:bCs w:val="0"/>
        </w:rPr>
        <w:t>No food, environmental, latex, or drug allergies.</w:t>
      </w:r>
    </w:p>
    <w:p w14:paraId="0B6D2C18" w14:textId="779C5B4A" w:rsidR="00896354" w:rsidRPr="00BB4840" w:rsidRDefault="000A65B1" w:rsidP="00C30194">
      <w:pPr>
        <w:pStyle w:val="Heading2"/>
        <w:spacing w:before="5"/>
        <w:rPr>
          <w:b w:val="0"/>
          <w:bCs w:val="0"/>
        </w:rPr>
      </w:pPr>
      <w:r w:rsidRPr="009567D7">
        <w:rPr>
          <w:b w:val="0"/>
          <w:bCs w:val="0"/>
          <w:i/>
          <w:iCs/>
        </w:rPr>
        <w:t xml:space="preserve">Preventative </w:t>
      </w:r>
      <w:r w:rsidR="00896354" w:rsidRPr="009567D7">
        <w:rPr>
          <w:b w:val="0"/>
          <w:bCs w:val="0"/>
          <w:i/>
          <w:iCs/>
        </w:rPr>
        <w:t>Care</w:t>
      </w:r>
      <w:r w:rsidR="00BB4840">
        <w:rPr>
          <w:b w:val="0"/>
          <w:bCs w:val="0"/>
          <w:i/>
          <w:iCs/>
        </w:rPr>
        <w:t xml:space="preserve">: </w:t>
      </w:r>
      <w:r w:rsidR="00BB4840">
        <w:rPr>
          <w:b w:val="0"/>
          <w:bCs w:val="0"/>
        </w:rPr>
        <w:t>Yearly dental and vision checks</w:t>
      </w:r>
      <w:r w:rsidR="00751DDC">
        <w:rPr>
          <w:b w:val="0"/>
          <w:bCs w:val="0"/>
        </w:rPr>
        <w:t>.  Gynecological exam is scheduled in 2 months.</w:t>
      </w:r>
    </w:p>
    <w:p w14:paraId="15FEE861" w14:textId="55C103C2" w:rsidR="00896354" w:rsidRPr="00BB4840" w:rsidRDefault="000A65B1" w:rsidP="0032252A">
      <w:pPr>
        <w:pStyle w:val="Heading2"/>
        <w:spacing w:before="5"/>
        <w:rPr>
          <w:b w:val="0"/>
          <w:bCs w:val="0"/>
        </w:rPr>
      </w:pPr>
      <w:r w:rsidRPr="009567D7">
        <w:rPr>
          <w:b w:val="0"/>
          <w:bCs w:val="0"/>
          <w:i/>
          <w:iCs/>
        </w:rPr>
        <w:t>Immunizations</w:t>
      </w:r>
      <w:r w:rsidR="00896354" w:rsidRPr="009567D7">
        <w:rPr>
          <w:b w:val="0"/>
          <w:bCs w:val="0"/>
          <w:i/>
          <w:iCs/>
        </w:rPr>
        <w:t xml:space="preserve"> &amp; Travel</w:t>
      </w:r>
      <w:r w:rsidRPr="009567D7">
        <w:rPr>
          <w:b w:val="0"/>
          <w:bCs w:val="0"/>
          <w:i/>
          <w:iCs/>
        </w:rPr>
        <w:t>:</w:t>
      </w:r>
      <w:r w:rsidR="00BB4840">
        <w:rPr>
          <w:b w:val="0"/>
          <w:bCs w:val="0"/>
          <w:i/>
          <w:iCs/>
        </w:rPr>
        <w:t xml:space="preserve"> </w:t>
      </w:r>
      <w:r w:rsidR="003168BB">
        <w:rPr>
          <w:b w:val="0"/>
          <w:bCs w:val="0"/>
        </w:rPr>
        <w:t xml:space="preserve">Immunizations up to date, including flu and COVID.  No travel outside of the United States.  </w:t>
      </w:r>
    </w:p>
    <w:p w14:paraId="1B120910" w14:textId="44FB36A1" w:rsidR="00896354" w:rsidRDefault="00896354" w:rsidP="0032252A">
      <w:pPr>
        <w:pStyle w:val="Heading2"/>
        <w:spacing w:before="5"/>
        <w:rPr>
          <w:b w:val="0"/>
          <w:bCs w:val="0"/>
        </w:rPr>
      </w:pPr>
      <w:r w:rsidRPr="009567D7">
        <w:rPr>
          <w:b w:val="0"/>
          <w:bCs w:val="0"/>
          <w:i/>
          <w:iCs/>
        </w:rPr>
        <w:t>Family History:</w:t>
      </w:r>
      <w:r w:rsidR="003168BB">
        <w:rPr>
          <w:b w:val="0"/>
          <w:bCs w:val="0"/>
          <w:i/>
          <w:iCs/>
        </w:rPr>
        <w:t xml:space="preserve"> </w:t>
      </w:r>
    </w:p>
    <w:p w14:paraId="746B9E52" w14:textId="0A4ACCBD" w:rsidR="003168BB" w:rsidRDefault="003168BB" w:rsidP="005B264F">
      <w:pPr>
        <w:pStyle w:val="Heading2"/>
        <w:spacing w:before="5"/>
        <w:rPr>
          <w:b w:val="0"/>
          <w:bCs w:val="0"/>
        </w:rPr>
      </w:pPr>
      <w:r>
        <w:rPr>
          <w:b w:val="0"/>
          <w:bCs w:val="0"/>
        </w:rPr>
        <w:t>Mom</w:t>
      </w:r>
      <w:r w:rsidR="00601C50">
        <w:rPr>
          <w:b w:val="0"/>
          <w:bCs w:val="0"/>
        </w:rPr>
        <w:t xml:space="preserve">: </w:t>
      </w:r>
      <w:r>
        <w:rPr>
          <w:b w:val="0"/>
          <w:bCs w:val="0"/>
        </w:rPr>
        <w:t>living</w:t>
      </w:r>
      <w:r w:rsidR="00601C50">
        <w:rPr>
          <w:b w:val="0"/>
          <w:bCs w:val="0"/>
        </w:rPr>
        <w:t>,</w:t>
      </w:r>
      <w:r w:rsidR="001415F4">
        <w:rPr>
          <w:b w:val="0"/>
          <w:bCs w:val="0"/>
        </w:rPr>
        <w:t xml:space="preserve"> </w:t>
      </w:r>
      <w:r w:rsidR="00751DDC">
        <w:rPr>
          <w:b w:val="0"/>
          <w:bCs w:val="0"/>
        </w:rPr>
        <w:t>68, depression</w:t>
      </w:r>
    </w:p>
    <w:p w14:paraId="13FA6AB3" w14:textId="18BF7456" w:rsidR="003168BB" w:rsidRDefault="003168BB" w:rsidP="00601C50">
      <w:pPr>
        <w:pStyle w:val="Heading2"/>
        <w:spacing w:before="5"/>
        <w:rPr>
          <w:b w:val="0"/>
          <w:bCs w:val="0"/>
        </w:rPr>
      </w:pPr>
      <w:r>
        <w:rPr>
          <w:b w:val="0"/>
          <w:bCs w:val="0"/>
        </w:rPr>
        <w:t>Father</w:t>
      </w:r>
      <w:r w:rsidR="00601C50">
        <w:rPr>
          <w:b w:val="0"/>
          <w:bCs w:val="0"/>
        </w:rPr>
        <w:t xml:space="preserve">: </w:t>
      </w:r>
      <w:r w:rsidR="00751DDC">
        <w:rPr>
          <w:b w:val="0"/>
          <w:bCs w:val="0"/>
        </w:rPr>
        <w:t>estranged from father for several years and unsure if he is alive.</w:t>
      </w:r>
    </w:p>
    <w:p w14:paraId="03DEBA46" w14:textId="5DA0A696" w:rsidR="00751DDC" w:rsidRDefault="00751DDC" w:rsidP="00601C50">
      <w:pPr>
        <w:pStyle w:val="Heading2"/>
        <w:spacing w:before="5"/>
        <w:rPr>
          <w:b w:val="0"/>
          <w:bCs w:val="0"/>
        </w:rPr>
      </w:pPr>
      <w:r>
        <w:rPr>
          <w:b w:val="0"/>
          <w:bCs w:val="0"/>
        </w:rPr>
        <w:t xml:space="preserve">Brother: deceased at age 30, he was born severely disabled. </w:t>
      </w:r>
    </w:p>
    <w:p w14:paraId="7F57317C" w14:textId="1D5A1340" w:rsidR="00C46CD6" w:rsidRDefault="00C46CD6" w:rsidP="0032252A">
      <w:pPr>
        <w:pStyle w:val="Heading2"/>
        <w:spacing w:before="5"/>
        <w:rPr>
          <w:b w:val="0"/>
          <w:bCs w:val="0"/>
        </w:rPr>
      </w:pPr>
      <w:r>
        <w:rPr>
          <w:b w:val="0"/>
          <w:bCs w:val="0"/>
        </w:rPr>
        <w:t xml:space="preserve">Maternal Grandmother: </w:t>
      </w:r>
      <w:r w:rsidR="005B264F">
        <w:rPr>
          <w:b w:val="0"/>
          <w:bCs w:val="0"/>
        </w:rPr>
        <w:t>deceased</w:t>
      </w:r>
    </w:p>
    <w:p w14:paraId="69D80B55" w14:textId="6582340D" w:rsidR="00C46CD6" w:rsidRDefault="00C46CD6" w:rsidP="0032252A">
      <w:pPr>
        <w:pStyle w:val="Heading2"/>
        <w:spacing w:before="5"/>
        <w:rPr>
          <w:b w:val="0"/>
          <w:bCs w:val="0"/>
        </w:rPr>
      </w:pPr>
      <w:r>
        <w:rPr>
          <w:b w:val="0"/>
          <w:bCs w:val="0"/>
        </w:rPr>
        <w:t xml:space="preserve">Maternal Grandfather: </w:t>
      </w:r>
      <w:r w:rsidR="005B264F">
        <w:rPr>
          <w:b w:val="0"/>
          <w:bCs w:val="0"/>
        </w:rPr>
        <w:t>deceased</w:t>
      </w:r>
    </w:p>
    <w:p w14:paraId="4FF94C80" w14:textId="43EA90BD" w:rsidR="00C46CD6" w:rsidRDefault="00C46CD6" w:rsidP="0032252A">
      <w:pPr>
        <w:pStyle w:val="Heading2"/>
        <w:spacing w:before="5"/>
        <w:rPr>
          <w:b w:val="0"/>
          <w:bCs w:val="0"/>
        </w:rPr>
      </w:pPr>
      <w:r>
        <w:rPr>
          <w:b w:val="0"/>
          <w:bCs w:val="0"/>
        </w:rPr>
        <w:t xml:space="preserve">Paternal Grandmother: </w:t>
      </w:r>
      <w:r w:rsidR="00A16F0B">
        <w:rPr>
          <w:b w:val="0"/>
          <w:bCs w:val="0"/>
        </w:rPr>
        <w:t xml:space="preserve">deceased </w:t>
      </w:r>
    </w:p>
    <w:p w14:paraId="40F09791" w14:textId="3969A570" w:rsidR="00C46CD6" w:rsidRDefault="00C46CD6" w:rsidP="0032252A">
      <w:pPr>
        <w:pStyle w:val="Heading2"/>
        <w:spacing w:before="5"/>
        <w:rPr>
          <w:b w:val="0"/>
          <w:bCs w:val="0"/>
        </w:rPr>
      </w:pPr>
      <w:r>
        <w:rPr>
          <w:b w:val="0"/>
          <w:bCs w:val="0"/>
        </w:rPr>
        <w:t xml:space="preserve">Paternal Grandfather: </w:t>
      </w:r>
      <w:r w:rsidR="00A16F0B">
        <w:rPr>
          <w:b w:val="0"/>
          <w:bCs w:val="0"/>
        </w:rPr>
        <w:t>deceased</w:t>
      </w:r>
    </w:p>
    <w:p w14:paraId="24FC8FA2" w14:textId="081EFA72" w:rsidR="00751DDC" w:rsidRDefault="00751DDC" w:rsidP="0032252A">
      <w:pPr>
        <w:pStyle w:val="Heading2"/>
        <w:spacing w:before="5"/>
        <w:rPr>
          <w:b w:val="0"/>
          <w:bCs w:val="0"/>
        </w:rPr>
      </w:pPr>
    </w:p>
    <w:p w14:paraId="277A8A8F" w14:textId="3F5E1446" w:rsidR="00751DDC" w:rsidRDefault="00751DDC" w:rsidP="0032252A">
      <w:pPr>
        <w:pStyle w:val="Heading2"/>
        <w:spacing w:before="5"/>
        <w:rPr>
          <w:b w:val="0"/>
          <w:bCs w:val="0"/>
        </w:rPr>
      </w:pPr>
      <w:r>
        <w:rPr>
          <w:b w:val="0"/>
          <w:bCs w:val="0"/>
        </w:rPr>
        <w:t>Son: 16, living</w:t>
      </w:r>
    </w:p>
    <w:p w14:paraId="173C9547" w14:textId="1F18247E" w:rsidR="00751DDC" w:rsidRDefault="00751DDC" w:rsidP="0032252A">
      <w:pPr>
        <w:pStyle w:val="Heading2"/>
        <w:spacing w:before="5"/>
        <w:rPr>
          <w:b w:val="0"/>
          <w:bCs w:val="0"/>
        </w:rPr>
      </w:pPr>
      <w:r>
        <w:rPr>
          <w:b w:val="0"/>
          <w:bCs w:val="0"/>
        </w:rPr>
        <w:t>Son: 14, living</w:t>
      </w:r>
    </w:p>
    <w:p w14:paraId="7C3CBE9A" w14:textId="2B7EC82C" w:rsidR="00751DDC" w:rsidRDefault="00751DDC" w:rsidP="0032252A">
      <w:pPr>
        <w:pStyle w:val="Heading2"/>
        <w:spacing w:before="5"/>
        <w:rPr>
          <w:b w:val="0"/>
          <w:bCs w:val="0"/>
        </w:rPr>
      </w:pPr>
      <w:r>
        <w:rPr>
          <w:b w:val="0"/>
          <w:bCs w:val="0"/>
        </w:rPr>
        <w:t>Daughter: 10, living</w:t>
      </w:r>
    </w:p>
    <w:p w14:paraId="3C1DC550" w14:textId="5D275877" w:rsidR="00A16F0B" w:rsidRDefault="00A16F0B" w:rsidP="0032252A">
      <w:pPr>
        <w:pStyle w:val="Heading2"/>
        <w:spacing w:before="5"/>
        <w:rPr>
          <w:b w:val="0"/>
          <w:bCs w:val="0"/>
        </w:rPr>
      </w:pPr>
    </w:p>
    <w:p w14:paraId="5FFB9168" w14:textId="7493C014" w:rsidR="00896354" w:rsidRPr="003168BB" w:rsidRDefault="00896354" w:rsidP="0032252A">
      <w:pPr>
        <w:ind w:left="100"/>
      </w:pPr>
      <w:r w:rsidRPr="009567D7">
        <w:rPr>
          <w:i/>
          <w:iCs/>
        </w:rPr>
        <w:t>Social History:</w:t>
      </w:r>
      <w:r w:rsidR="003168BB">
        <w:t xml:space="preserve"> </w:t>
      </w:r>
      <w:r w:rsidR="00875986">
        <w:t>The patient states that she works from home and does not get out much.  She has one close friend and is currently not in a relationship.</w:t>
      </w:r>
    </w:p>
    <w:p w14:paraId="280533A7" w14:textId="60AC0A42" w:rsidR="00C30194" w:rsidRDefault="00896354" w:rsidP="00875986">
      <w:pPr>
        <w:ind w:left="100"/>
      </w:pPr>
      <w:r w:rsidRPr="009567D7">
        <w:rPr>
          <w:i/>
          <w:iCs/>
        </w:rPr>
        <w:t>Trauma History</w:t>
      </w:r>
      <w:r w:rsidR="003168BB">
        <w:rPr>
          <w:i/>
          <w:iCs/>
        </w:rPr>
        <w:t xml:space="preserve">: </w:t>
      </w:r>
      <w:r w:rsidR="00875986">
        <w:t>She states that she lost custody of her daughter 5 years ago when daughter’s father accused her older sons (not his biological children) of sexually abusing her.  These accusations were proven false, and she now has visitation with her daughter but not full custody.  She has nightmares about daughter drowning.</w:t>
      </w:r>
      <w:r w:rsidR="00372171">
        <w:t xml:space="preserve">  Her oldest don’s father was killed in Iraq by an </w:t>
      </w:r>
      <w:proofErr w:type="gramStart"/>
      <w:r w:rsidR="00372171">
        <w:t>IED</w:t>
      </w:r>
      <w:proofErr w:type="gramEnd"/>
      <w:r w:rsidR="00372171">
        <w:t xml:space="preserve"> and she still struggles with his loss.</w:t>
      </w:r>
    </w:p>
    <w:p w14:paraId="1027E3EF" w14:textId="77777777" w:rsidR="00875986" w:rsidRPr="00875986" w:rsidRDefault="00875986" w:rsidP="00875986">
      <w:pPr>
        <w:ind w:left="10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5452B716" w:rsidR="00C30194" w:rsidRPr="00717F37" w:rsidRDefault="00C30194" w:rsidP="00C30194">
      <w:r w:rsidRPr="003168BB">
        <w:rPr>
          <w:i/>
          <w:iCs/>
        </w:rPr>
        <w:t>General Constitutional:</w:t>
      </w:r>
      <w:r w:rsidR="000037ED">
        <w:t xml:space="preserve"> States </w:t>
      </w:r>
      <w:r w:rsidR="00717F37">
        <w:t>she is healthy.</w:t>
      </w:r>
    </w:p>
    <w:p w14:paraId="077BBF1F" w14:textId="448C3C89" w:rsidR="00C30194" w:rsidRPr="000037ED" w:rsidRDefault="00C30194" w:rsidP="00C30194">
      <w:r w:rsidRPr="003168BB">
        <w:rPr>
          <w:i/>
          <w:iCs/>
        </w:rPr>
        <w:t xml:space="preserve">Skin, Hair &amp; Nails: </w:t>
      </w:r>
      <w:r w:rsidR="00D35C4E">
        <w:t>Denies self-injury</w:t>
      </w:r>
      <w:r w:rsidR="00053F63">
        <w:t>.</w:t>
      </w:r>
    </w:p>
    <w:p w14:paraId="20968B6F" w14:textId="38123DE8" w:rsidR="00C30194" w:rsidRPr="002A4548" w:rsidRDefault="00C30194" w:rsidP="00C30194">
      <w:r w:rsidRPr="003168BB">
        <w:rPr>
          <w:i/>
          <w:iCs/>
        </w:rPr>
        <w:t xml:space="preserve">Chest and Lungs: </w:t>
      </w:r>
      <w:r w:rsidR="00D35C4E">
        <w:t>Denies</w:t>
      </w:r>
      <w:r w:rsidR="002A4548">
        <w:t xml:space="preserve"> murmurs, congenital heart defects, chest pain, shortness of breath, edema, cyanosis, fainting spells, or exercise intolerance.  </w:t>
      </w:r>
      <w:r w:rsidR="00D35C4E">
        <w:t>D</w:t>
      </w:r>
      <w:r w:rsidR="002A4548">
        <w:t>en</w:t>
      </w:r>
      <w:r w:rsidR="00D35C4E">
        <w:t>ies</w:t>
      </w:r>
      <w:r w:rsidR="002A4548">
        <w:t xml:space="preserve"> blood transfusion or anemia.</w:t>
      </w:r>
    </w:p>
    <w:p w14:paraId="3EFBB161" w14:textId="5B87CD17" w:rsidR="00C30194" w:rsidRPr="002A4548" w:rsidRDefault="00C30194" w:rsidP="00C30194">
      <w:r w:rsidRPr="003168BB">
        <w:rPr>
          <w:i/>
          <w:iCs/>
        </w:rPr>
        <w:t xml:space="preserve">Heart &amp; Blood Vessels: </w:t>
      </w:r>
      <w:r w:rsidR="00D35C4E">
        <w:t>D</w:t>
      </w:r>
      <w:r w:rsidR="002A4548">
        <w:t xml:space="preserve">enies shortness of breath, cough, hemoptysis, pleuritic chest pain, or wheezing.  </w:t>
      </w:r>
      <w:r w:rsidR="00D35C4E">
        <w:t>D</w:t>
      </w:r>
      <w:r w:rsidR="002A4548">
        <w:t>en</w:t>
      </w:r>
      <w:r w:rsidR="00D35C4E">
        <w:t>ies</w:t>
      </w:r>
      <w:r w:rsidR="002A4548">
        <w:t xml:space="preserve"> history of asthma, lung disease, or history of bronchitis or pneumonia.</w:t>
      </w:r>
    </w:p>
    <w:p w14:paraId="3EA7AF6B" w14:textId="4F0ECD51" w:rsidR="000037ED" w:rsidRPr="000037ED" w:rsidRDefault="00896354" w:rsidP="000037ED">
      <w:r w:rsidRPr="003168BB">
        <w:rPr>
          <w:i/>
          <w:iCs/>
        </w:rPr>
        <w:t>Nutrition/</w:t>
      </w:r>
      <w:r w:rsidR="00C30194" w:rsidRPr="003168BB">
        <w:rPr>
          <w:i/>
          <w:iCs/>
        </w:rPr>
        <w:t>Diet:</w:t>
      </w:r>
      <w:r w:rsidR="000037ED">
        <w:rPr>
          <w:i/>
          <w:iCs/>
        </w:rPr>
        <w:t xml:space="preserve"> </w:t>
      </w:r>
      <w:r w:rsidR="00875986">
        <w:t>She has calorie restrictions due to previous gastric sleeve</w:t>
      </w:r>
      <w:r w:rsidR="000037ED">
        <w:t>.</w:t>
      </w:r>
      <w:r w:rsidR="00C30194" w:rsidRPr="003168BB">
        <w:rPr>
          <w:i/>
          <w:iCs/>
        </w:rPr>
        <w:br/>
        <w:t xml:space="preserve">Gender Related: </w:t>
      </w:r>
      <w:r w:rsidR="000037ED">
        <w:t xml:space="preserve">Sex with </w:t>
      </w:r>
      <w:r w:rsidR="00875986">
        <w:t>multiple</w:t>
      </w:r>
      <w:r w:rsidR="000037ED">
        <w:t xml:space="preserve"> partner</w:t>
      </w:r>
      <w:r w:rsidR="00875986">
        <w:t>s</w:t>
      </w:r>
      <w:r w:rsidR="000037ED">
        <w:t xml:space="preserve"> of opposite sex.</w:t>
      </w:r>
    </w:p>
    <w:p w14:paraId="4E61FAFA" w14:textId="416123C7" w:rsidR="00C46CD6" w:rsidRDefault="00C30194" w:rsidP="000037ED">
      <w:r w:rsidRPr="003168BB">
        <w:rPr>
          <w:i/>
          <w:iCs/>
        </w:rPr>
        <w:t>Pregnancy</w:t>
      </w:r>
      <w:r w:rsidR="00896354" w:rsidRPr="003168BB">
        <w:rPr>
          <w:i/>
          <w:iCs/>
        </w:rPr>
        <w:t>/Birth Control</w:t>
      </w:r>
      <w:r w:rsidRPr="003168BB">
        <w:rPr>
          <w:i/>
          <w:iCs/>
        </w:rPr>
        <w:t xml:space="preserve">: </w:t>
      </w:r>
      <w:r w:rsidR="001A35B0">
        <w:t>Does not use birth control presently</w:t>
      </w:r>
      <w:r w:rsidR="000037ED">
        <w:t>.</w:t>
      </w:r>
    </w:p>
    <w:p w14:paraId="515AB27C" w14:textId="77777777" w:rsidR="001A35B0" w:rsidRPr="000037ED" w:rsidRDefault="001A35B0" w:rsidP="000037ED"/>
    <w:p w14:paraId="5EADDF5D" w14:textId="778BA24D" w:rsidR="00C30194" w:rsidRPr="00C30194" w:rsidRDefault="00C30194" w:rsidP="00C30194">
      <w:pPr>
        <w:rPr>
          <w:b/>
          <w:bCs/>
          <w:sz w:val="28"/>
          <w:szCs w:val="28"/>
        </w:rPr>
      </w:pPr>
      <w:r w:rsidRPr="00895ACF">
        <w:rPr>
          <w:b/>
          <w:bCs/>
          <w:sz w:val="28"/>
          <w:szCs w:val="28"/>
        </w:rPr>
        <w:lastRenderedPageBreak/>
        <w:t>Psychiatric Review of Systems (PROS)</w:t>
      </w:r>
    </w:p>
    <w:p w14:paraId="1182E705" w14:textId="72FD5106" w:rsidR="00C30194" w:rsidRPr="002A4548" w:rsidRDefault="00C30194" w:rsidP="00C30194">
      <w:r w:rsidRPr="002A4548">
        <w:rPr>
          <w:i/>
          <w:iCs/>
        </w:rPr>
        <w:t xml:space="preserve">General Constitutional: </w:t>
      </w:r>
      <w:r w:rsidR="00611D45">
        <w:t>Patient</w:t>
      </w:r>
      <w:r w:rsidR="00FF15AB">
        <w:t xml:space="preserve"> is dressed appropriately</w:t>
      </w:r>
      <w:r w:rsidR="00D8495E">
        <w:t xml:space="preserve"> for weather, good hygiene.</w:t>
      </w:r>
    </w:p>
    <w:p w14:paraId="6BE46878" w14:textId="714486CE" w:rsidR="00896354" w:rsidRPr="00FF15AB" w:rsidRDefault="00896354" w:rsidP="0032252A">
      <w:pPr>
        <w:pStyle w:val="NormalWeb"/>
        <w:spacing w:before="0" w:beforeAutospacing="0" w:after="0" w:afterAutospacing="0"/>
        <w:contextualSpacing/>
      </w:pPr>
      <w:r w:rsidRPr="002A4548">
        <w:rPr>
          <w:i/>
          <w:iCs/>
        </w:rPr>
        <w:t xml:space="preserve">Mood: </w:t>
      </w:r>
      <w:r w:rsidR="00FF15AB">
        <w:t xml:space="preserve">“I </w:t>
      </w:r>
      <w:r w:rsidR="00611D45">
        <w:t>just need someone to help refill mental health medications</w:t>
      </w:r>
      <w:r w:rsidR="00193837">
        <w:t>.</w:t>
      </w:r>
      <w:r w:rsidR="00FF15AB">
        <w:t>”</w:t>
      </w:r>
    </w:p>
    <w:p w14:paraId="7B091AAB" w14:textId="27CC310E" w:rsidR="00896354" w:rsidRPr="00FF15AB" w:rsidRDefault="00896354" w:rsidP="0032252A">
      <w:pPr>
        <w:pStyle w:val="NormalWeb"/>
        <w:spacing w:before="0" w:beforeAutospacing="0" w:after="0" w:afterAutospacing="0"/>
        <w:contextualSpacing/>
      </w:pPr>
      <w:r w:rsidRPr="002A4548">
        <w:rPr>
          <w:i/>
          <w:iCs/>
        </w:rPr>
        <w:t xml:space="preserve">Sleep: </w:t>
      </w:r>
      <w:r w:rsidR="00372171">
        <w:t>Denies difficulty sleeping but does have nightmares</w:t>
      </w:r>
      <w:r w:rsidR="001C1C80">
        <w:t xml:space="preserve"> occasionally. </w:t>
      </w:r>
    </w:p>
    <w:p w14:paraId="69E5C698" w14:textId="75E4A166" w:rsidR="00896354" w:rsidRPr="00FF15AB" w:rsidRDefault="00896354" w:rsidP="0032252A">
      <w:pPr>
        <w:pStyle w:val="NormalWeb"/>
        <w:spacing w:before="0" w:beforeAutospacing="0" w:after="0" w:afterAutospacing="0"/>
        <w:contextualSpacing/>
      </w:pPr>
      <w:r w:rsidRPr="002A4548">
        <w:rPr>
          <w:i/>
          <w:iCs/>
        </w:rPr>
        <w:t>Feelings</w:t>
      </w:r>
      <w:r w:rsidR="0032252A" w:rsidRPr="002A4548">
        <w:rPr>
          <w:i/>
          <w:iCs/>
        </w:rPr>
        <w:t>:</w:t>
      </w:r>
      <w:r w:rsidR="00FF15AB">
        <w:rPr>
          <w:i/>
          <w:iCs/>
        </w:rPr>
        <w:t xml:space="preserve"> </w:t>
      </w:r>
      <w:r w:rsidR="001C1C80">
        <w:t>She is happy with her work.  She denies feeling sad or depressed though she has previously been treated for depression.</w:t>
      </w:r>
    </w:p>
    <w:p w14:paraId="44C79540" w14:textId="3DD47EF5" w:rsidR="00896354" w:rsidRPr="00FF15AB" w:rsidRDefault="00896354" w:rsidP="0032252A">
      <w:pPr>
        <w:pStyle w:val="NormalWeb"/>
        <w:spacing w:before="0" w:beforeAutospacing="0" w:after="0" w:afterAutospacing="0"/>
        <w:contextualSpacing/>
      </w:pPr>
      <w:r w:rsidRPr="002A4548">
        <w:rPr>
          <w:i/>
          <w:iCs/>
        </w:rPr>
        <w:t xml:space="preserve">Interests: </w:t>
      </w:r>
      <w:r w:rsidR="00611D45">
        <w:t xml:space="preserve">She </w:t>
      </w:r>
      <w:r w:rsidR="001C1C80">
        <w:t xml:space="preserve">has no hobbies.  </w:t>
      </w:r>
    </w:p>
    <w:p w14:paraId="4998C636" w14:textId="220FC358" w:rsidR="00896354" w:rsidRPr="00C46CD6" w:rsidRDefault="00896354" w:rsidP="0032252A">
      <w:pPr>
        <w:pStyle w:val="NormalWeb"/>
        <w:spacing w:before="0" w:beforeAutospacing="0" w:after="0" w:afterAutospacing="0"/>
        <w:contextualSpacing/>
      </w:pPr>
      <w:r w:rsidRPr="002A4548">
        <w:rPr>
          <w:i/>
          <w:iCs/>
        </w:rPr>
        <w:t xml:space="preserve">Energy: </w:t>
      </w:r>
      <w:r w:rsidR="001C1C80">
        <w:t>She has not energy but is about to start an exercise program to gain some energy.</w:t>
      </w:r>
    </w:p>
    <w:p w14:paraId="5B117821" w14:textId="72C55EED" w:rsidR="00896354" w:rsidRPr="00C46CD6" w:rsidRDefault="00896354" w:rsidP="0032252A">
      <w:pPr>
        <w:pStyle w:val="NormalWeb"/>
        <w:spacing w:before="0" w:beforeAutospacing="0" w:after="0" w:afterAutospacing="0"/>
        <w:contextualSpacing/>
      </w:pPr>
      <w:r w:rsidRPr="002A4548">
        <w:rPr>
          <w:i/>
          <w:iCs/>
        </w:rPr>
        <w:t xml:space="preserve">Concentration: </w:t>
      </w:r>
      <w:r w:rsidR="00C46CD6">
        <w:t>Trouble concentrating</w:t>
      </w:r>
      <w:r w:rsidR="001C1C80">
        <w:t>.</w:t>
      </w:r>
    </w:p>
    <w:p w14:paraId="750B9F9B" w14:textId="1F2C56C8" w:rsidR="00896354" w:rsidRPr="00C46CD6" w:rsidRDefault="00896354" w:rsidP="0032252A">
      <w:pPr>
        <w:pStyle w:val="NormalWeb"/>
        <w:spacing w:before="0" w:beforeAutospacing="0" w:after="0" w:afterAutospacing="0"/>
        <w:contextualSpacing/>
      </w:pPr>
      <w:r w:rsidRPr="002A4548">
        <w:rPr>
          <w:i/>
          <w:iCs/>
        </w:rPr>
        <w:t xml:space="preserve">Appetite: </w:t>
      </w:r>
      <w:r w:rsidR="00C46CD6">
        <w:t xml:space="preserve">Denies overeating or undereating.  </w:t>
      </w:r>
      <w:r w:rsidRPr="002A4548">
        <w:rPr>
          <w:i/>
          <w:iCs/>
        </w:rPr>
        <w:br/>
        <w:t xml:space="preserve">Self-Harm/Suicide Risk: </w:t>
      </w:r>
      <w:r w:rsidR="001C1C80">
        <w:t>Denies</w:t>
      </w:r>
      <w:r w:rsidR="00B96163">
        <w:t xml:space="preserve"> suicidal ideation</w:t>
      </w:r>
      <w:r w:rsidR="00053F63">
        <w:t xml:space="preserve">s. </w:t>
      </w:r>
    </w:p>
    <w:p w14:paraId="71A230C4" w14:textId="74E726EB" w:rsidR="00896354" w:rsidRPr="00131E31" w:rsidRDefault="00896354" w:rsidP="0032252A">
      <w:pPr>
        <w:pStyle w:val="NormalWeb"/>
        <w:spacing w:before="0" w:beforeAutospacing="0" w:after="0" w:afterAutospacing="0"/>
        <w:contextualSpacing/>
      </w:pPr>
      <w:r w:rsidRPr="002A4548">
        <w:rPr>
          <w:i/>
          <w:iCs/>
        </w:rPr>
        <w:t xml:space="preserve">Homicidal Thoughts: </w:t>
      </w:r>
      <w:r w:rsidR="00131E31">
        <w:t>Denies homicidal thoughts.</w:t>
      </w:r>
    </w:p>
    <w:p w14:paraId="47638A5B" w14:textId="19EF8242" w:rsidR="000037ED" w:rsidRPr="00131E31" w:rsidRDefault="00896354" w:rsidP="0032252A">
      <w:pPr>
        <w:pStyle w:val="NormalWeb"/>
        <w:spacing w:before="0" w:beforeAutospacing="0" w:after="0" w:afterAutospacing="0"/>
        <w:contextualSpacing/>
      </w:pPr>
      <w:r w:rsidRPr="002A4548">
        <w:rPr>
          <w:i/>
          <w:iCs/>
        </w:rPr>
        <w:t>Psychosis:</w:t>
      </w:r>
      <w:r w:rsidR="00131E31">
        <w:rPr>
          <w:i/>
          <w:iCs/>
        </w:rPr>
        <w:t xml:space="preserve"> </w:t>
      </w:r>
      <w:r w:rsidR="00131E31">
        <w:t>Denies delusions, hallucinations, hearing sounds or voices</w:t>
      </w:r>
      <w:r w:rsidR="004A3E4C">
        <w:t xml:space="preserve">. </w:t>
      </w:r>
      <w:r w:rsidR="00372171">
        <w:t>Endorses visions of cars on the side of the road exploding</w:t>
      </w:r>
      <w:r w:rsidR="001C1C80">
        <w:t xml:space="preserve"> (likely connected to loss of </w:t>
      </w:r>
      <w:r w:rsidR="00421279">
        <w:t>fiancé</w:t>
      </w:r>
      <w:r w:rsidR="001C1C80">
        <w:t>).</w:t>
      </w:r>
    </w:p>
    <w:p w14:paraId="18E05FA0" w14:textId="4617FB8B" w:rsidR="00896354" w:rsidRPr="00131E31" w:rsidRDefault="000037ED" w:rsidP="0032252A">
      <w:pPr>
        <w:pStyle w:val="NormalWeb"/>
        <w:spacing w:before="0" w:beforeAutospacing="0" w:after="0" w:afterAutospacing="0"/>
        <w:contextualSpacing/>
      </w:pPr>
      <w:r w:rsidRPr="002A4548">
        <w:rPr>
          <w:i/>
          <w:iCs/>
        </w:rPr>
        <w:t>E</w:t>
      </w:r>
      <w:r w:rsidR="00896354" w:rsidRPr="002A4548">
        <w:rPr>
          <w:i/>
          <w:iCs/>
        </w:rPr>
        <w:t xml:space="preserve">ating Disordered Behavior: </w:t>
      </w:r>
      <w:r w:rsidR="00131E31">
        <w:rPr>
          <w:i/>
          <w:iCs/>
        </w:rPr>
        <w:t xml:space="preserve"> </w:t>
      </w:r>
      <w:r w:rsidR="00131E31">
        <w:t>Denies disordered eating</w:t>
      </w:r>
      <w:r w:rsidR="00372171">
        <w:t xml:space="preserve"> currently.  Endorses previous binge eating disorder.</w:t>
      </w:r>
      <w:r w:rsidR="001C1C80">
        <w:t xml:space="preserve">  </w:t>
      </w:r>
      <w:r w:rsidR="001C1C80">
        <w:t>Denies purging or avoiding foods.</w:t>
      </w:r>
    </w:p>
    <w:p w14:paraId="7BD94E6E" w14:textId="746E2C6F" w:rsidR="00896354" w:rsidRPr="00131E31" w:rsidRDefault="00896354" w:rsidP="0032252A">
      <w:pPr>
        <w:pStyle w:val="NormalWeb"/>
        <w:spacing w:before="0" w:beforeAutospacing="0" w:after="0" w:afterAutospacing="0"/>
        <w:contextualSpacing/>
      </w:pPr>
      <w:r w:rsidRPr="002A4548">
        <w:rPr>
          <w:i/>
          <w:iCs/>
        </w:rPr>
        <w:t xml:space="preserve">Attention and Behavior: </w:t>
      </w:r>
      <w:r w:rsidR="00131E31">
        <w:t>Endorses lack of organiza</w:t>
      </w:r>
      <w:r w:rsidR="007B0F2D">
        <w:t xml:space="preserve">tion and attention.  </w:t>
      </w:r>
    </w:p>
    <w:p w14:paraId="5AA2BCBC" w14:textId="66C15225" w:rsidR="00896354" w:rsidRPr="001C1C80" w:rsidRDefault="00896354" w:rsidP="0032252A">
      <w:pPr>
        <w:pStyle w:val="NormalWeb"/>
        <w:spacing w:before="0" w:beforeAutospacing="0" w:after="0" w:afterAutospacing="0"/>
        <w:contextualSpacing/>
      </w:pPr>
      <w:r w:rsidRPr="002A4548">
        <w:rPr>
          <w:i/>
          <w:iCs/>
        </w:rPr>
        <w:t xml:space="preserve">Precipitating Factors: </w:t>
      </w:r>
      <w:r w:rsidR="001C1C80">
        <w:t>No real cause.</w:t>
      </w:r>
    </w:p>
    <w:p w14:paraId="3B800B73" w14:textId="77777777" w:rsidR="00895ACF" w:rsidRPr="002A4548" w:rsidRDefault="00895ACF" w:rsidP="00C30194">
      <w:pPr>
        <w:pStyle w:val="BodyText"/>
        <w:spacing w:before="3"/>
        <w:rPr>
          <w:b/>
          <w:i/>
          <w:iCs/>
          <w:sz w:val="20"/>
        </w:rPr>
      </w:pPr>
    </w:p>
    <w:p w14:paraId="0C57FF3E" w14:textId="0E1C76A3" w:rsidR="00C30194" w:rsidRDefault="00131E31" w:rsidP="00C30194">
      <w:pPr>
        <w:spacing w:before="89" w:line="320" w:lineRule="exact"/>
        <w:ind w:left="100"/>
        <w:rPr>
          <w:b/>
          <w:sz w:val="28"/>
        </w:rPr>
      </w:pPr>
      <w:r>
        <w:rPr>
          <w:b/>
          <w:sz w:val="28"/>
          <w:u w:val="thick"/>
        </w:rPr>
        <w:t>O</w:t>
      </w:r>
      <w:r w:rsidR="00C30194">
        <w:rPr>
          <w:b/>
          <w:sz w:val="28"/>
          <w:u w:val="thick"/>
        </w:rPr>
        <w:t>bjective Data</w:t>
      </w:r>
    </w:p>
    <w:p w14:paraId="16A85041" w14:textId="77777777" w:rsidR="005968B9" w:rsidRPr="00131E31" w:rsidRDefault="00C30194" w:rsidP="00C30194">
      <w:pPr>
        <w:pStyle w:val="BodyText"/>
        <w:tabs>
          <w:tab w:val="left" w:pos="1451"/>
          <w:tab w:val="left" w:pos="2853"/>
          <w:tab w:val="left" w:pos="4440"/>
          <w:tab w:val="left" w:pos="5854"/>
          <w:tab w:val="left" w:pos="7253"/>
          <w:tab w:val="left" w:pos="8086"/>
        </w:tabs>
        <w:ind w:left="100" w:right="466"/>
        <w:rPr>
          <w:b/>
        </w:rPr>
      </w:pPr>
      <w:r w:rsidRPr="00131E31">
        <w:rPr>
          <w:b/>
        </w:rPr>
        <w:t>Vital</w:t>
      </w:r>
      <w:r w:rsidRPr="00131E31">
        <w:rPr>
          <w:b/>
          <w:spacing w:val="-1"/>
        </w:rPr>
        <w:t xml:space="preserve"> </w:t>
      </w:r>
      <w:r w:rsidRPr="00131E31">
        <w:rPr>
          <w:b/>
        </w:rPr>
        <w:t xml:space="preserve">signs:   </w:t>
      </w:r>
    </w:p>
    <w:p w14:paraId="5821BE00" w14:textId="23269B1F" w:rsidR="000037ED" w:rsidRDefault="00C30194" w:rsidP="00C30194">
      <w:pPr>
        <w:pStyle w:val="BodyText"/>
        <w:tabs>
          <w:tab w:val="left" w:pos="1451"/>
          <w:tab w:val="left" w:pos="2853"/>
          <w:tab w:val="left" w:pos="4440"/>
          <w:tab w:val="left" w:pos="5854"/>
          <w:tab w:val="left" w:pos="7253"/>
          <w:tab w:val="left" w:pos="8086"/>
        </w:tabs>
        <w:ind w:left="100" w:right="466"/>
        <w:rPr>
          <w:spacing w:val="-5"/>
        </w:rPr>
      </w:pPr>
      <w:r w:rsidRPr="005968B9">
        <w:rPr>
          <w:b/>
          <w:bCs/>
        </w:rPr>
        <w:t>Temp</w:t>
      </w:r>
      <w:r w:rsidR="005968B9">
        <w:t>: 98</w:t>
      </w:r>
      <w:r w:rsidR="004A3E4C">
        <w:t>.</w:t>
      </w:r>
      <w:r w:rsidR="001C1C80">
        <w:t>4</w:t>
      </w:r>
      <w:r w:rsidR="000037ED">
        <w:t xml:space="preserve">    </w:t>
      </w:r>
      <w:r w:rsidRPr="000037ED">
        <w:rPr>
          <w:b/>
          <w:bCs/>
        </w:rPr>
        <w:t>HR</w:t>
      </w:r>
      <w:r w:rsidR="005968B9" w:rsidRPr="000037ED">
        <w:rPr>
          <w:b/>
          <w:bCs/>
        </w:rPr>
        <w:t>:</w:t>
      </w:r>
      <w:r w:rsidR="005968B9">
        <w:t xml:space="preserve"> </w:t>
      </w:r>
      <w:r w:rsidR="001C1C80">
        <w:t>97</w:t>
      </w:r>
      <w:r w:rsidR="000037ED">
        <w:t xml:space="preserve">    </w:t>
      </w:r>
      <w:r w:rsidRPr="000037ED">
        <w:rPr>
          <w:b/>
          <w:bCs/>
        </w:rPr>
        <w:t>RR</w:t>
      </w:r>
      <w:r w:rsidR="000037ED" w:rsidRPr="000037ED">
        <w:rPr>
          <w:b/>
          <w:bCs/>
        </w:rPr>
        <w:t>:</w:t>
      </w:r>
      <w:r w:rsidR="000037ED">
        <w:t xml:space="preserve"> </w:t>
      </w:r>
      <w:r w:rsidR="001C1C80">
        <w:t>16</w:t>
      </w:r>
      <w:r w:rsidR="000037ED">
        <w:t xml:space="preserve">    </w:t>
      </w:r>
      <w:r w:rsidRPr="000037ED">
        <w:rPr>
          <w:b/>
          <w:bCs/>
        </w:rPr>
        <w:t>BP</w:t>
      </w:r>
      <w:r w:rsidR="000037ED" w:rsidRPr="000037ED">
        <w:rPr>
          <w:b/>
          <w:bCs/>
        </w:rPr>
        <w:t>:</w:t>
      </w:r>
      <w:r w:rsidR="000037ED">
        <w:t xml:space="preserve"> 1</w:t>
      </w:r>
      <w:r w:rsidR="004A3E4C">
        <w:t>4</w:t>
      </w:r>
      <w:r w:rsidR="001C1C80">
        <w:t>5/87</w:t>
      </w:r>
      <w:r w:rsidR="000037ED">
        <w:t xml:space="preserve">    </w:t>
      </w:r>
      <w:r w:rsidRPr="000037ED">
        <w:rPr>
          <w:b/>
          <w:bCs/>
        </w:rPr>
        <w:t xml:space="preserve">Pain </w:t>
      </w:r>
      <w:r w:rsidRPr="000037ED">
        <w:rPr>
          <w:b/>
          <w:bCs/>
          <w:spacing w:val="-5"/>
        </w:rPr>
        <w:t>scale</w:t>
      </w:r>
      <w:r w:rsidR="000037ED" w:rsidRPr="000037ED">
        <w:rPr>
          <w:b/>
          <w:bCs/>
          <w:spacing w:val="-5"/>
        </w:rPr>
        <w:t>:</w:t>
      </w:r>
      <w:r w:rsidR="000037ED">
        <w:rPr>
          <w:spacing w:val="-5"/>
        </w:rPr>
        <w:t xml:space="preserve"> 0/10</w:t>
      </w:r>
    </w:p>
    <w:p w14:paraId="26E7B2E9" w14:textId="31A2E8FF" w:rsidR="00C30194" w:rsidRDefault="00C30194" w:rsidP="00C30194">
      <w:pPr>
        <w:pStyle w:val="BodyText"/>
        <w:tabs>
          <w:tab w:val="left" w:pos="1451"/>
          <w:tab w:val="left" w:pos="2853"/>
          <w:tab w:val="left" w:pos="4440"/>
          <w:tab w:val="left" w:pos="5854"/>
          <w:tab w:val="left" w:pos="7253"/>
          <w:tab w:val="left" w:pos="8086"/>
        </w:tabs>
        <w:ind w:left="100" w:right="466"/>
      </w:pPr>
      <w:r w:rsidRPr="000037ED">
        <w:rPr>
          <w:b/>
          <w:bCs/>
        </w:rPr>
        <w:t>HT</w:t>
      </w:r>
      <w:r w:rsidR="000037ED" w:rsidRPr="000037ED">
        <w:rPr>
          <w:b/>
          <w:bCs/>
        </w:rPr>
        <w:t>:</w:t>
      </w:r>
      <w:r w:rsidR="000037ED">
        <w:t xml:space="preserve"> 5’</w:t>
      </w:r>
      <w:r w:rsidR="001C1C80">
        <w:t>3</w:t>
      </w:r>
      <w:r w:rsidR="000037ED">
        <w:t>”</w:t>
      </w:r>
      <w:r>
        <w:tab/>
      </w:r>
      <w:r w:rsidRPr="000037ED">
        <w:rPr>
          <w:b/>
          <w:bCs/>
        </w:rPr>
        <w:t>WT</w:t>
      </w:r>
      <w:r w:rsidR="000037ED" w:rsidRPr="000037ED">
        <w:rPr>
          <w:b/>
          <w:bCs/>
        </w:rPr>
        <w:t>:</w:t>
      </w:r>
      <w:r w:rsidR="000037ED">
        <w:t xml:space="preserve"> </w:t>
      </w:r>
      <w:r w:rsidR="001C1C80">
        <w:t>251</w:t>
      </w:r>
      <w:r w:rsidR="009C252A">
        <w:tab/>
      </w:r>
      <w:r w:rsidR="009C252A" w:rsidRPr="000037ED">
        <w:rPr>
          <w:b/>
          <w:bCs/>
        </w:rPr>
        <w:t>BMI</w:t>
      </w:r>
      <w:r w:rsidR="000037ED" w:rsidRPr="000037ED">
        <w:rPr>
          <w:b/>
          <w:bCs/>
        </w:rPr>
        <w:t>:</w:t>
      </w:r>
      <w:r w:rsidR="000037ED">
        <w:t xml:space="preserve"> </w:t>
      </w:r>
      <w:r w:rsidR="00694D30">
        <w:t>44.5</w:t>
      </w:r>
    </w:p>
    <w:p w14:paraId="73727FF3" w14:textId="0AA37069" w:rsidR="009C252A" w:rsidRDefault="009C252A" w:rsidP="00C30194">
      <w:pPr>
        <w:pStyle w:val="BodyText"/>
        <w:ind w:left="100"/>
      </w:pPr>
    </w:p>
    <w:p w14:paraId="59DEB32A" w14:textId="03D65316" w:rsidR="000602B7" w:rsidRPr="009C7BC4" w:rsidRDefault="009C252A" w:rsidP="001934C8">
      <w:pPr>
        <w:pStyle w:val="BodyText"/>
        <w:rPr>
          <w:i/>
          <w:iCs/>
        </w:rPr>
      </w:pPr>
      <w:r w:rsidRPr="009C7BC4">
        <w:rPr>
          <w:i/>
          <w:iCs/>
        </w:rPr>
        <w:t>Physical Exam:</w:t>
      </w:r>
      <w:r w:rsidR="0007180A">
        <w:rPr>
          <w:i/>
          <w:iCs/>
        </w:rPr>
        <w:t xml:space="preserve"> </w:t>
      </w:r>
      <w:r w:rsidR="001934C8">
        <w:t>Deferred</w:t>
      </w:r>
      <w:r w:rsidR="00290E93">
        <w:t xml:space="preserve"> per PMHNP preceptor.</w:t>
      </w:r>
    </w:p>
    <w:p w14:paraId="7DDC8E6C" w14:textId="1150B482" w:rsidR="00906728" w:rsidRPr="009C7BC4" w:rsidRDefault="00906728" w:rsidP="000602B7">
      <w:pPr>
        <w:rPr>
          <w:i/>
          <w:iCs/>
        </w:rPr>
      </w:pPr>
    </w:p>
    <w:p w14:paraId="602988A9" w14:textId="7B427E5C" w:rsidR="00906728" w:rsidRPr="00FB45A1" w:rsidRDefault="00906728" w:rsidP="000602B7">
      <w:r w:rsidRPr="001934C8">
        <w:rPr>
          <w:i/>
          <w:iCs/>
        </w:rPr>
        <w:t>Mental Status Exam (MSE):</w:t>
      </w:r>
      <w:r w:rsidR="00FB45A1">
        <w:t xml:space="preserve"> Alert and oriented X 4.  Appearance, behavior, speech appropriate.</w:t>
      </w:r>
    </w:p>
    <w:p w14:paraId="764BD1BD" w14:textId="2DB4EA54" w:rsidR="00C30194" w:rsidRPr="00DB692F" w:rsidRDefault="0007180A" w:rsidP="00C30194">
      <w:pPr>
        <w:pStyle w:val="BodyText"/>
        <w:spacing w:before="10"/>
        <w:rPr>
          <w:sz w:val="23"/>
        </w:rPr>
      </w:pPr>
      <w:r w:rsidRPr="001934C8">
        <w:rPr>
          <w:i/>
          <w:iCs/>
          <w:sz w:val="23"/>
        </w:rPr>
        <w:t>Movement:</w:t>
      </w:r>
      <w:r w:rsidR="00DB692F">
        <w:rPr>
          <w:i/>
          <w:iCs/>
          <w:sz w:val="23"/>
        </w:rPr>
        <w:t xml:space="preserve"> </w:t>
      </w:r>
      <w:r w:rsidR="00DB692F">
        <w:rPr>
          <w:sz w:val="23"/>
        </w:rPr>
        <w:t>No tremors or tics, normal gait and stance, no involuntary movements.</w:t>
      </w:r>
    </w:p>
    <w:p w14:paraId="0F082ABF" w14:textId="29DAC17F" w:rsidR="0007180A" w:rsidRPr="00DB692F" w:rsidRDefault="0007180A" w:rsidP="00C30194">
      <w:pPr>
        <w:pStyle w:val="BodyText"/>
        <w:spacing w:before="10"/>
        <w:rPr>
          <w:sz w:val="23"/>
        </w:rPr>
      </w:pPr>
      <w:r w:rsidRPr="001934C8">
        <w:rPr>
          <w:i/>
          <w:iCs/>
          <w:sz w:val="23"/>
        </w:rPr>
        <w:t>Speech:</w:t>
      </w:r>
      <w:r w:rsidR="00DB692F">
        <w:rPr>
          <w:i/>
          <w:iCs/>
          <w:sz w:val="23"/>
        </w:rPr>
        <w:t xml:space="preserve"> </w:t>
      </w:r>
      <w:r w:rsidR="00DB692F">
        <w:rPr>
          <w:sz w:val="23"/>
        </w:rPr>
        <w:t>Speech is clear and organized.</w:t>
      </w:r>
    </w:p>
    <w:p w14:paraId="3DE957B0" w14:textId="0D8FC456" w:rsidR="0007180A" w:rsidRPr="00C72980" w:rsidRDefault="0007180A" w:rsidP="00C30194">
      <w:pPr>
        <w:pStyle w:val="BodyText"/>
        <w:spacing w:before="10"/>
        <w:rPr>
          <w:sz w:val="23"/>
        </w:rPr>
      </w:pPr>
      <w:r w:rsidRPr="001934C8">
        <w:rPr>
          <w:i/>
          <w:iCs/>
          <w:sz w:val="23"/>
        </w:rPr>
        <w:t>Mood:</w:t>
      </w:r>
      <w:r w:rsidR="00DB692F">
        <w:rPr>
          <w:i/>
          <w:iCs/>
          <w:sz w:val="23"/>
        </w:rPr>
        <w:t xml:space="preserve"> </w:t>
      </w:r>
      <w:r w:rsidR="00BB3C78">
        <w:rPr>
          <w:sz w:val="23"/>
        </w:rPr>
        <w:t>Unemotional.</w:t>
      </w:r>
    </w:p>
    <w:p w14:paraId="6EBB3F37" w14:textId="3CA48273" w:rsidR="0007180A" w:rsidRPr="00C72980" w:rsidRDefault="0007180A" w:rsidP="00C30194">
      <w:pPr>
        <w:pStyle w:val="BodyText"/>
        <w:spacing w:before="10"/>
        <w:rPr>
          <w:sz w:val="23"/>
        </w:rPr>
      </w:pPr>
      <w:r w:rsidRPr="001934C8">
        <w:rPr>
          <w:i/>
          <w:iCs/>
          <w:sz w:val="23"/>
        </w:rPr>
        <w:t>Affect:</w:t>
      </w:r>
      <w:r w:rsidR="00DB692F">
        <w:rPr>
          <w:i/>
          <w:iCs/>
          <w:sz w:val="23"/>
        </w:rPr>
        <w:t xml:space="preserve"> </w:t>
      </w:r>
      <w:r w:rsidR="00BB3C78">
        <w:rPr>
          <w:sz w:val="23"/>
        </w:rPr>
        <w:t>Flat</w:t>
      </w:r>
      <w:r w:rsidR="00290E93">
        <w:rPr>
          <w:sz w:val="23"/>
        </w:rPr>
        <w:t>.</w:t>
      </w:r>
    </w:p>
    <w:p w14:paraId="1D820A54" w14:textId="7FDD51C2" w:rsidR="0007180A" w:rsidRPr="00DB692F" w:rsidRDefault="0007180A" w:rsidP="00C30194">
      <w:pPr>
        <w:pStyle w:val="BodyText"/>
        <w:spacing w:before="10"/>
        <w:rPr>
          <w:sz w:val="23"/>
        </w:rPr>
      </w:pPr>
      <w:r w:rsidRPr="001934C8">
        <w:rPr>
          <w:i/>
          <w:iCs/>
          <w:sz w:val="23"/>
        </w:rPr>
        <w:t>Language:</w:t>
      </w:r>
      <w:r w:rsidR="00DB692F">
        <w:rPr>
          <w:i/>
          <w:iCs/>
          <w:sz w:val="23"/>
        </w:rPr>
        <w:t xml:space="preserve"> </w:t>
      </w:r>
      <w:r w:rsidR="00DB692F">
        <w:rPr>
          <w:sz w:val="23"/>
        </w:rPr>
        <w:t>No speech abnormalities, no dysphonia or stuttering.</w:t>
      </w:r>
    </w:p>
    <w:p w14:paraId="7A17CC7C" w14:textId="3C1F3D4D" w:rsidR="0007180A" w:rsidRPr="00DB692F" w:rsidRDefault="0007180A" w:rsidP="00C30194">
      <w:pPr>
        <w:pStyle w:val="BodyText"/>
        <w:spacing w:before="10"/>
        <w:rPr>
          <w:sz w:val="23"/>
        </w:rPr>
      </w:pPr>
      <w:r w:rsidRPr="001934C8">
        <w:rPr>
          <w:i/>
          <w:iCs/>
          <w:sz w:val="23"/>
        </w:rPr>
        <w:t>Cognition:</w:t>
      </w:r>
      <w:r w:rsidR="00DB692F">
        <w:rPr>
          <w:i/>
          <w:iCs/>
          <w:sz w:val="23"/>
        </w:rPr>
        <w:t xml:space="preserve"> </w:t>
      </w:r>
      <w:r w:rsidR="00DB692F">
        <w:rPr>
          <w:sz w:val="23"/>
        </w:rPr>
        <w:t xml:space="preserve">Patient oriented X 4. No disorientation, short term memory impairment, or diminished cognitive function.  </w:t>
      </w:r>
      <w:r w:rsidR="00290E93">
        <w:rPr>
          <w:sz w:val="23"/>
        </w:rPr>
        <w:t xml:space="preserve">Patient </w:t>
      </w:r>
      <w:r w:rsidR="00DB692F">
        <w:rPr>
          <w:sz w:val="23"/>
        </w:rPr>
        <w:t>endorses concentration difficulties.</w:t>
      </w:r>
    </w:p>
    <w:p w14:paraId="288A97CA" w14:textId="0C62A363" w:rsidR="0007180A" w:rsidRPr="00DB692F" w:rsidRDefault="0007180A" w:rsidP="00C30194">
      <w:pPr>
        <w:pStyle w:val="BodyText"/>
        <w:spacing w:before="10"/>
        <w:rPr>
          <w:sz w:val="23"/>
        </w:rPr>
      </w:pPr>
      <w:r w:rsidRPr="001934C8">
        <w:rPr>
          <w:i/>
          <w:iCs/>
          <w:sz w:val="23"/>
        </w:rPr>
        <w:t>Thought Process:</w:t>
      </w:r>
      <w:r w:rsidR="00DB692F">
        <w:rPr>
          <w:i/>
          <w:iCs/>
          <w:sz w:val="23"/>
        </w:rPr>
        <w:t xml:space="preserve"> </w:t>
      </w:r>
      <w:r w:rsidR="00DB692F">
        <w:rPr>
          <w:sz w:val="23"/>
        </w:rPr>
        <w:t>No deficiency on evaluation of connectedness.</w:t>
      </w:r>
    </w:p>
    <w:p w14:paraId="37864399" w14:textId="6988C1DF" w:rsidR="0007180A" w:rsidRPr="00DB692F" w:rsidRDefault="0007180A" w:rsidP="00C30194">
      <w:pPr>
        <w:pStyle w:val="BodyText"/>
        <w:spacing w:before="10"/>
        <w:rPr>
          <w:sz w:val="23"/>
        </w:rPr>
      </w:pPr>
      <w:r w:rsidRPr="001934C8">
        <w:rPr>
          <w:i/>
          <w:iCs/>
          <w:sz w:val="23"/>
        </w:rPr>
        <w:t>Thought Content:</w:t>
      </w:r>
      <w:r w:rsidR="00DB692F">
        <w:rPr>
          <w:i/>
          <w:iCs/>
          <w:sz w:val="23"/>
        </w:rPr>
        <w:t xml:space="preserve"> </w:t>
      </w:r>
      <w:r w:rsidR="00BB3C78">
        <w:rPr>
          <w:sz w:val="23"/>
        </w:rPr>
        <w:t>No</w:t>
      </w:r>
      <w:r w:rsidR="00DB692F">
        <w:rPr>
          <w:sz w:val="23"/>
        </w:rPr>
        <w:t xml:space="preserve"> content impairment</w:t>
      </w:r>
      <w:r w:rsidR="00BB3C78">
        <w:rPr>
          <w:sz w:val="23"/>
        </w:rPr>
        <w:t>.</w:t>
      </w:r>
      <w:r w:rsidR="00DB692F">
        <w:rPr>
          <w:sz w:val="23"/>
        </w:rPr>
        <w:t xml:space="preserve"> </w:t>
      </w:r>
      <w:r w:rsidR="00BB3C78">
        <w:rPr>
          <w:sz w:val="23"/>
        </w:rPr>
        <w:t>N</w:t>
      </w:r>
      <w:r w:rsidR="00290E93">
        <w:rPr>
          <w:sz w:val="23"/>
        </w:rPr>
        <w:t xml:space="preserve">o current </w:t>
      </w:r>
      <w:r w:rsidR="00DB692F">
        <w:rPr>
          <w:sz w:val="23"/>
        </w:rPr>
        <w:t xml:space="preserve">suicidal ideation.  Denies homicidal </w:t>
      </w:r>
      <w:r w:rsidR="00290E93">
        <w:rPr>
          <w:sz w:val="23"/>
        </w:rPr>
        <w:t xml:space="preserve">ideations.  </w:t>
      </w:r>
      <w:r w:rsidR="00C72980">
        <w:rPr>
          <w:sz w:val="23"/>
        </w:rPr>
        <w:t>Denie</w:t>
      </w:r>
      <w:r w:rsidR="00170F6A">
        <w:rPr>
          <w:sz w:val="23"/>
        </w:rPr>
        <w:t>s</w:t>
      </w:r>
      <w:r w:rsidR="00C72980">
        <w:rPr>
          <w:sz w:val="23"/>
        </w:rPr>
        <w:t xml:space="preserve"> delusions or hallucinations</w:t>
      </w:r>
      <w:r w:rsidR="00BB3C78">
        <w:rPr>
          <w:sz w:val="23"/>
        </w:rPr>
        <w:t xml:space="preserve"> or paranoia.</w:t>
      </w:r>
    </w:p>
    <w:p w14:paraId="4C41BE55" w14:textId="6A7262DF" w:rsidR="0007180A" w:rsidRDefault="0007180A" w:rsidP="00C30194">
      <w:pPr>
        <w:pStyle w:val="BodyText"/>
        <w:spacing w:before="10"/>
        <w:rPr>
          <w:sz w:val="23"/>
        </w:rPr>
      </w:pPr>
      <w:r w:rsidRPr="001934C8">
        <w:rPr>
          <w:i/>
          <w:iCs/>
          <w:sz w:val="23"/>
        </w:rPr>
        <w:t>Insight and Judgement:</w:t>
      </w:r>
      <w:r w:rsidR="00170F6A">
        <w:rPr>
          <w:i/>
          <w:iCs/>
          <w:sz w:val="23"/>
        </w:rPr>
        <w:t xml:space="preserve"> </w:t>
      </w:r>
      <w:r w:rsidR="00BB3C78">
        <w:rPr>
          <w:sz w:val="23"/>
        </w:rPr>
        <w:t>Good</w:t>
      </w:r>
      <w:r w:rsidR="00170F6A">
        <w:rPr>
          <w:sz w:val="23"/>
        </w:rPr>
        <w:t xml:space="preserve"> insight and judgement.</w:t>
      </w:r>
    </w:p>
    <w:p w14:paraId="5A3A8F19" w14:textId="77777777" w:rsidR="007F6F0C" w:rsidRPr="00170F6A" w:rsidRDefault="007F6F0C" w:rsidP="00C30194">
      <w:pPr>
        <w:pStyle w:val="BodyText"/>
        <w:spacing w:before="10"/>
        <w:rPr>
          <w:sz w:val="23"/>
        </w:rPr>
      </w:pPr>
    </w:p>
    <w:p w14:paraId="2940CB17" w14:textId="77777777" w:rsidR="001934C8" w:rsidRPr="001934C8" w:rsidRDefault="001934C8" w:rsidP="00C30194">
      <w:pPr>
        <w:pStyle w:val="BodyText"/>
        <w:spacing w:before="10"/>
        <w:rPr>
          <w:i/>
          <w:iCs/>
          <w:sz w:val="23"/>
        </w:rPr>
      </w:pPr>
    </w:p>
    <w:p w14:paraId="0CAD7B5C" w14:textId="6C40CF9B" w:rsidR="00C30194" w:rsidRDefault="009C7BC4" w:rsidP="00C30194">
      <w:pPr>
        <w:pStyle w:val="BodyText"/>
        <w:spacing w:before="1" w:line="237" w:lineRule="auto"/>
        <w:ind w:left="100"/>
      </w:pPr>
      <w:r>
        <w:rPr>
          <w:b/>
          <w:sz w:val="28"/>
          <w:u w:val="thick"/>
        </w:rPr>
        <w:t>A</w:t>
      </w:r>
      <w:r w:rsidR="00C30194">
        <w:rPr>
          <w:b/>
          <w:sz w:val="28"/>
          <w:u w:val="thick"/>
        </w:rPr>
        <w:t>ssessment</w:t>
      </w:r>
      <w:r w:rsidR="00C30194">
        <w:rPr>
          <w:b/>
          <w:sz w:val="28"/>
        </w:rPr>
        <w:t xml:space="preserve"> </w:t>
      </w:r>
      <w:r w:rsidR="00C30194">
        <w:t>(List as many diagnoses as indicated, DSM-5 and any other medical diagnosis) Include ICD 10 code -</w:t>
      </w:r>
      <w:r w:rsidR="00C30194">
        <w:rPr>
          <w:color w:val="0000FF"/>
        </w:rPr>
        <w:t xml:space="preserve"> </w:t>
      </w:r>
      <w:hyperlink r:id="rId8">
        <w:r w:rsidR="00C30194">
          <w:rPr>
            <w:color w:val="0000FF"/>
            <w:u w:val="single" w:color="0000FF"/>
          </w:rPr>
          <w:t>http://www.icd10data.com/ICD10CM/Codes</w:t>
        </w:r>
      </w:hyperlink>
    </w:p>
    <w:p w14:paraId="76621DF5" w14:textId="50F2C4C9" w:rsidR="00C30194" w:rsidRDefault="00C30194" w:rsidP="00C30194">
      <w:pPr>
        <w:pStyle w:val="BodyText"/>
        <w:spacing w:line="276" w:lineRule="exact"/>
        <w:ind w:left="100"/>
      </w:pPr>
      <w:r>
        <w:t>1.</w:t>
      </w:r>
      <w:r w:rsidR="009C7BC4">
        <w:t xml:space="preserve"> </w:t>
      </w:r>
      <w:r w:rsidR="00372171">
        <w:t>Recurrent Depressive Disorder</w:t>
      </w:r>
      <w:r w:rsidR="007F6F0C">
        <w:t xml:space="preserve"> </w:t>
      </w:r>
      <w:r w:rsidR="009C7BC4">
        <w:t>(F33.</w:t>
      </w:r>
      <w:r w:rsidR="001A35B0">
        <w:t>8</w:t>
      </w:r>
      <w:r w:rsidR="009C7BC4">
        <w:t>)</w:t>
      </w:r>
    </w:p>
    <w:p w14:paraId="2D244048" w14:textId="43C6E468" w:rsidR="00C30194" w:rsidRDefault="00C30194" w:rsidP="00C30194">
      <w:pPr>
        <w:pStyle w:val="BodyText"/>
        <w:ind w:left="100"/>
      </w:pPr>
      <w:r>
        <w:t>2.</w:t>
      </w:r>
      <w:r w:rsidR="009C7BC4">
        <w:t xml:space="preserve"> </w:t>
      </w:r>
      <w:r w:rsidR="007F6F0C">
        <w:t>Generalized Anxiety Disorder (F41.1)</w:t>
      </w:r>
    </w:p>
    <w:p w14:paraId="334CA6B3" w14:textId="3E8269F2" w:rsidR="00170F6A" w:rsidRDefault="00206AC9" w:rsidP="00C30194">
      <w:pPr>
        <w:pStyle w:val="BodyText"/>
        <w:ind w:left="100"/>
      </w:pPr>
      <w:r>
        <w:t>3</w:t>
      </w:r>
      <w:r w:rsidR="009C7BC4">
        <w:t xml:space="preserve">. </w:t>
      </w:r>
      <w:r w:rsidR="001A35B0">
        <w:t>ADHD</w:t>
      </w:r>
      <w:r w:rsidR="007F6F0C">
        <w:t xml:space="preserve"> (F</w:t>
      </w:r>
      <w:r w:rsidR="001A35B0">
        <w:t>90.9</w:t>
      </w:r>
      <w:r w:rsidR="007F6F0C">
        <w:t>)</w:t>
      </w:r>
    </w:p>
    <w:p w14:paraId="2C272BE7" w14:textId="77777777" w:rsidR="00BB3C78" w:rsidRDefault="00BB3C78" w:rsidP="00C30194">
      <w:pPr>
        <w:pStyle w:val="BodyText"/>
        <w:ind w:left="100"/>
      </w:pPr>
    </w:p>
    <w:p w14:paraId="3F39338B" w14:textId="77777777" w:rsidR="009C7BC4" w:rsidRDefault="00C30194" w:rsidP="00C30194">
      <w:pPr>
        <w:pStyle w:val="BodyText"/>
        <w:ind w:left="100" w:right="104"/>
      </w:pPr>
      <w:r>
        <w:lastRenderedPageBreak/>
        <w:t>Differentials: (this includes any diagnoses considered when forming final diagnosis listed</w:t>
      </w:r>
      <w:r>
        <w:rPr>
          <w:spacing w:val="-16"/>
        </w:rPr>
        <w:t xml:space="preserve"> </w:t>
      </w:r>
      <w:r>
        <w:t xml:space="preserve">above) </w:t>
      </w:r>
    </w:p>
    <w:p w14:paraId="750734D6" w14:textId="75BA2CAF" w:rsidR="00C30194" w:rsidRDefault="00C30194" w:rsidP="00C30194">
      <w:pPr>
        <w:pStyle w:val="BodyText"/>
        <w:ind w:left="100" w:right="104"/>
      </w:pPr>
      <w:r>
        <w:t>1.</w:t>
      </w:r>
      <w:r w:rsidR="009C7BC4">
        <w:t xml:space="preserve"> </w:t>
      </w:r>
      <w:r w:rsidR="00372171">
        <w:t xml:space="preserve">Bipolar Disorder I </w:t>
      </w:r>
      <w:r w:rsidR="009C7BC4">
        <w:t>(</w:t>
      </w:r>
      <w:r w:rsidR="00372171">
        <w:t>F31.10</w:t>
      </w:r>
      <w:r w:rsidR="009C7BC4">
        <w:t>)</w:t>
      </w:r>
    </w:p>
    <w:p w14:paraId="3082E456" w14:textId="7F87FA24" w:rsidR="00C30194" w:rsidRDefault="00C30194" w:rsidP="00C30194">
      <w:pPr>
        <w:pStyle w:val="BodyText"/>
        <w:ind w:left="100"/>
      </w:pPr>
      <w:r>
        <w:t>2.</w:t>
      </w:r>
      <w:r w:rsidR="009C7BC4">
        <w:t xml:space="preserve"> </w:t>
      </w:r>
      <w:r w:rsidR="00694D30">
        <w:t>High Risk Obesity (Z68.41)</w:t>
      </w:r>
    </w:p>
    <w:p w14:paraId="58D886AD" w14:textId="7CE06E57" w:rsidR="00066724" w:rsidRDefault="00C30194" w:rsidP="00906728">
      <w:pPr>
        <w:pStyle w:val="BodyText"/>
        <w:ind w:left="100"/>
      </w:pPr>
      <w:r>
        <w:t>3.</w:t>
      </w:r>
      <w:r w:rsidR="0007180A">
        <w:t xml:space="preserve"> </w:t>
      </w:r>
      <w:r w:rsidR="00694D30">
        <w:t>PTSD (F43.10)</w:t>
      </w:r>
    </w:p>
    <w:p w14:paraId="354DAB99" w14:textId="77777777" w:rsidR="00694D30" w:rsidRDefault="00694D30" w:rsidP="00906728">
      <w:pPr>
        <w:pStyle w:val="BodyText"/>
        <w:ind w:left="100"/>
      </w:pPr>
    </w:p>
    <w:p w14:paraId="09A2968C" w14:textId="19D4EFB6" w:rsidR="00C30194" w:rsidRPr="00895ACF" w:rsidRDefault="009C7BC4" w:rsidP="009C7BC4">
      <w:pPr>
        <w:pStyle w:val="BodyText"/>
        <w:spacing w:line="237" w:lineRule="auto"/>
        <w:ind w:left="146" w:right="104"/>
        <w:rPr>
          <w:i/>
        </w:rPr>
      </w:pPr>
      <w:r>
        <w:rPr>
          <w:b/>
          <w:sz w:val="28"/>
          <w:u w:val="thick"/>
        </w:rPr>
        <w:t>P</w:t>
      </w:r>
      <w:r w:rsidR="00C30194">
        <w:rPr>
          <w:b/>
          <w:sz w:val="28"/>
          <w:u w:val="thick"/>
        </w:rPr>
        <w:t>lan</w:t>
      </w:r>
      <w:r w:rsidR="00C30194">
        <w:rPr>
          <w:b/>
          <w:sz w:val="28"/>
        </w:rPr>
        <w:t xml:space="preserve"> </w:t>
      </w:r>
    </w:p>
    <w:p w14:paraId="186801AA" w14:textId="77777777" w:rsidR="005E566D" w:rsidRDefault="00C30194" w:rsidP="009C7BC4">
      <w:pPr>
        <w:pStyle w:val="BodyText"/>
        <w:ind w:left="100" w:right="1022"/>
        <w:rPr>
          <w:i/>
          <w:iCs/>
        </w:rPr>
      </w:pPr>
      <w:r w:rsidRPr="009C7BC4">
        <w:rPr>
          <w:i/>
          <w:iCs/>
        </w:rPr>
        <w:t>Include specific plan, including medications with dosing and titration considerations</w:t>
      </w:r>
    </w:p>
    <w:p w14:paraId="554CC2DB" w14:textId="0C53F601" w:rsidR="005E566D" w:rsidRPr="005E566D" w:rsidRDefault="005E566D" w:rsidP="009C7BC4">
      <w:pPr>
        <w:pStyle w:val="BodyText"/>
        <w:ind w:left="100" w:right="1022"/>
      </w:pPr>
      <w:r>
        <w:rPr>
          <w:i/>
          <w:iCs/>
        </w:rPr>
        <w:t xml:space="preserve">Pharmacological treatment: </w:t>
      </w:r>
      <w:r>
        <w:t>The patient has agreed to take Wellbutrin 75 mg PO once a day for one month.  She has taken before but that has been several decades ago.</w:t>
      </w:r>
    </w:p>
    <w:p w14:paraId="1F615AFF" w14:textId="7CDC1FA0" w:rsidR="009C7BC4" w:rsidRPr="00694D30" w:rsidRDefault="00C30194" w:rsidP="009C7BC4">
      <w:pPr>
        <w:pStyle w:val="BodyText"/>
        <w:ind w:left="100" w:right="1022"/>
      </w:pPr>
      <w:r w:rsidRPr="009C7BC4">
        <w:rPr>
          <w:i/>
          <w:iCs/>
        </w:rPr>
        <w:t>Lab work ordered</w:t>
      </w:r>
      <w:r w:rsidR="009C7BC4" w:rsidRPr="009C7BC4">
        <w:rPr>
          <w:i/>
          <w:iCs/>
        </w:rPr>
        <w:t>:</w:t>
      </w:r>
      <w:r w:rsidR="001934C8">
        <w:rPr>
          <w:i/>
          <w:iCs/>
        </w:rPr>
        <w:t xml:space="preserve"> </w:t>
      </w:r>
      <w:r w:rsidR="00694D30">
        <w:t>Patient just had complete physical with labs at her primary care physician and she will have those faxed to the office.</w:t>
      </w:r>
    </w:p>
    <w:p w14:paraId="4DC87484" w14:textId="0AFD96C9" w:rsidR="009C7BC4" w:rsidRPr="005E566D" w:rsidRDefault="00C30194" w:rsidP="009C7BC4">
      <w:pPr>
        <w:pStyle w:val="BodyText"/>
        <w:ind w:left="100" w:right="1022"/>
      </w:pPr>
      <w:r w:rsidRPr="009C7BC4">
        <w:rPr>
          <w:i/>
          <w:iCs/>
        </w:rPr>
        <w:t>Therapy recommendations</w:t>
      </w:r>
      <w:r w:rsidR="009C7BC4" w:rsidRPr="009C7BC4">
        <w:rPr>
          <w:i/>
          <w:iCs/>
        </w:rPr>
        <w:t>:</w:t>
      </w:r>
      <w:r w:rsidR="001934C8">
        <w:rPr>
          <w:i/>
          <w:iCs/>
        </w:rPr>
        <w:t xml:space="preserve"> </w:t>
      </w:r>
      <w:r w:rsidR="005E566D">
        <w:t>It is explained to the patient that medications combined with cognitive behavioral therapy proves to provide a greater experience for patients.  She does not wish to participate in therapy at this time.</w:t>
      </w:r>
    </w:p>
    <w:p w14:paraId="0E9B6B01" w14:textId="0C113020" w:rsidR="009C7BC4" w:rsidRPr="001934C8" w:rsidRDefault="00C30194" w:rsidP="009C7BC4">
      <w:pPr>
        <w:pStyle w:val="BodyText"/>
        <w:ind w:left="100" w:right="1022"/>
      </w:pPr>
      <w:r w:rsidRPr="009C7BC4">
        <w:rPr>
          <w:i/>
          <w:iCs/>
        </w:rPr>
        <w:t>Holistic options</w:t>
      </w:r>
      <w:r w:rsidR="009C7BC4" w:rsidRPr="009C7BC4">
        <w:rPr>
          <w:i/>
          <w:iCs/>
        </w:rPr>
        <w:t>:</w:t>
      </w:r>
      <w:r w:rsidR="001934C8">
        <w:rPr>
          <w:i/>
          <w:iCs/>
        </w:rPr>
        <w:t xml:space="preserve"> </w:t>
      </w:r>
      <w:r w:rsidR="001934C8">
        <w:t xml:space="preserve">Daily </w:t>
      </w:r>
      <w:r w:rsidR="00336451">
        <w:t>walking</w:t>
      </w:r>
      <w:r w:rsidR="001934C8">
        <w:t xml:space="preserve"> therapy outdoors which can assist in regulating the nervous system.</w:t>
      </w:r>
      <w:r w:rsidR="00410A0C">
        <w:t xml:space="preserve">  </w:t>
      </w:r>
    </w:p>
    <w:p w14:paraId="05209A71" w14:textId="6470C4E3" w:rsidR="00C30194" w:rsidRPr="001934C8" w:rsidRDefault="00C30194" w:rsidP="009C7BC4">
      <w:pPr>
        <w:pStyle w:val="BodyText"/>
        <w:ind w:left="100" w:right="1022"/>
      </w:pPr>
      <w:r w:rsidRPr="009C7BC4">
        <w:rPr>
          <w:i/>
          <w:iCs/>
        </w:rPr>
        <w:t>Complimentary therapies</w:t>
      </w:r>
      <w:r w:rsidR="009C7BC4" w:rsidRPr="009C7BC4">
        <w:rPr>
          <w:i/>
          <w:iCs/>
        </w:rPr>
        <w:t>:</w:t>
      </w:r>
      <w:r w:rsidR="001934C8">
        <w:t xml:space="preserve"> Morning meditations</w:t>
      </w:r>
      <w:r w:rsidR="00336451">
        <w:t xml:space="preserve"> to help </w:t>
      </w:r>
      <w:r w:rsidR="005E566D">
        <w:t>focus the mind.  Deep breathing when brain goes off track.  Count to 4 to refocus the mind.</w:t>
      </w:r>
    </w:p>
    <w:p w14:paraId="4ED197D3" w14:textId="330A8423" w:rsidR="00C30194" w:rsidRPr="001934C8" w:rsidRDefault="00C30194" w:rsidP="00C30194">
      <w:pPr>
        <w:pStyle w:val="Heading2"/>
        <w:rPr>
          <w:b w:val="0"/>
          <w:bCs w:val="0"/>
        </w:rPr>
      </w:pPr>
      <w:r w:rsidRPr="009C7BC4">
        <w:rPr>
          <w:b w:val="0"/>
          <w:bCs w:val="0"/>
          <w:i/>
          <w:iCs/>
        </w:rPr>
        <w:t>Patient Education</w:t>
      </w:r>
      <w:r w:rsidR="005E566D">
        <w:rPr>
          <w:b w:val="0"/>
          <w:bCs w:val="0"/>
          <w:i/>
          <w:iCs/>
        </w:rPr>
        <w:t xml:space="preserve">:  </w:t>
      </w:r>
      <w:r w:rsidR="005E566D">
        <w:rPr>
          <w:b w:val="0"/>
          <w:bCs w:val="0"/>
        </w:rPr>
        <w:t>The patient is reminded that it ma</w:t>
      </w:r>
      <w:r w:rsidR="00421279">
        <w:rPr>
          <w:b w:val="0"/>
          <w:bCs w:val="0"/>
        </w:rPr>
        <w:t>y</w:t>
      </w:r>
      <w:r w:rsidR="005E566D">
        <w:rPr>
          <w:b w:val="0"/>
          <w:bCs w:val="0"/>
        </w:rPr>
        <w:t xml:space="preserve"> take up to 14 days for the medication to work.  </w:t>
      </w:r>
      <w:r w:rsidR="00E06CD4">
        <w:rPr>
          <w:b w:val="0"/>
          <w:bCs w:val="0"/>
        </w:rPr>
        <w:t xml:space="preserve"> </w:t>
      </w:r>
      <w:r w:rsidR="00421279">
        <w:rPr>
          <w:b w:val="0"/>
          <w:bCs w:val="0"/>
        </w:rPr>
        <w:t xml:space="preserve">Do not stop taking the medication without talking to someone at this office.  Walk to help with weight loss as her BMI is high.  She does work from home and is sedentary much of each day.  Ten minutes of unfiltered sunlight can help with focus and dopamine production.  Keep a mood diary as there is a concern that the patient may have </w:t>
      </w:r>
      <w:proofErr w:type="gramStart"/>
      <w:r w:rsidR="00421279">
        <w:rPr>
          <w:b w:val="0"/>
          <w:bCs w:val="0"/>
        </w:rPr>
        <w:t>Bipolar</w:t>
      </w:r>
      <w:proofErr w:type="gramEnd"/>
      <w:r w:rsidR="00421279">
        <w:rPr>
          <w:b w:val="0"/>
          <w:bCs w:val="0"/>
        </w:rPr>
        <w:t xml:space="preserve"> I </w:t>
      </w:r>
      <w:r w:rsidR="00BB3C78">
        <w:rPr>
          <w:b w:val="0"/>
          <w:bCs w:val="0"/>
        </w:rPr>
        <w:t>Disorder,</w:t>
      </w:r>
      <w:r w:rsidR="00421279">
        <w:rPr>
          <w:b w:val="0"/>
          <w:bCs w:val="0"/>
        </w:rPr>
        <w:t xml:space="preserve"> and the Wellbutrin </w:t>
      </w:r>
      <w:r w:rsidR="00BB3C78">
        <w:rPr>
          <w:b w:val="0"/>
          <w:bCs w:val="0"/>
        </w:rPr>
        <w:t>may</w:t>
      </w:r>
      <w:r w:rsidR="00421279">
        <w:rPr>
          <w:b w:val="0"/>
          <w:bCs w:val="0"/>
        </w:rPr>
        <w:t xml:space="preserve"> cause a manic episode.  She will contact the office if she feels that she is behaving more impulsively.</w:t>
      </w:r>
    </w:p>
    <w:p w14:paraId="59BA4B06" w14:textId="152816FE" w:rsidR="00C30194" w:rsidRPr="00E06CD4" w:rsidRDefault="00C30194" w:rsidP="00C30194">
      <w:pPr>
        <w:ind w:left="100"/>
      </w:pPr>
      <w:r w:rsidRPr="009C7BC4">
        <w:rPr>
          <w:i/>
          <w:iCs/>
        </w:rPr>
        <w:t>Referrals:</w:t>
      </w:r>
      <w:r w:rsidR="001934C8">
        <w:rPr>
          <w:i/>
          <w:iCs/>
        </w:rPr>
        <w:t xml:space="preserve"> </w:t>
      </w:r>
      <w:r w:rsidR="00E06CD4">
        <w:t>No referrals are made as the</w:t>
      </w:r>
      <w:r w:rsidR="00421279">
        <w:t xml:space="preserve"> does not wish to see a therapist.  Consider a referral to a nutritionist to help with elevated BMI and previous gastric sleeve procedure.</w:t>
      </w:r>
    </w:p>
    <w:p w14:paraId="5ADD090F" w14:textId="023FC388" w:rsidR="00C30194" w:rsidRPr="001934C8" w:rsidRDefault="00C30194" w:rsidP="00C30194">
      <w:pPr>
        <w:spacing w:line="274" w:lineRule="exact"/>
        <w:ind w:left="100"/>
      </w:pPr>
      <w:r w:rsidRPr="009C7BC4">
        <w:rPr>
          <w:i/>
          <w:iCs/>
        </w:rPr>
        <w:t>Safety Plan:</w:t>
      </w:r>
      <w:r w:rsidR="001934C8">
        <w:t xml:space="preserve"> </w:t>
      </w:r>
      <w:r w:rsidR="00E06CD4">
        <w:t>Call 911 if suicidal ideations develop.</w:t>
      </w:r>
      <w:r w:rsidR="00A675E0">
        <w:t xml:space="preserve">  </w:t>
      </w:r>
      <w:r w:rsidR="00BB3C78">
        <w:t>If the patient develops a rash with a fever, she is to go to the emergency room for evaluation.  If there are symptoms of weakness or seizure, she is to seek immediate care at an emergency room.</w:t>
      </w:r>
    </w:p>
    <w:p w14:paraId="7720BC3F" w14:textId="24D42E8B" w:rsidR="00906728" w:rsidRPr="0057606C" w:rsidRDefault="00C30194" w:rsidP="0017223A">
      <w:pPr>
        <w:spacing w:line="274" w:lineRule="exact"/>
        <w:ind w:left="100"/>
        <w:rPr>
          <w:u w:val="thick"/>
        </w:rPr>
      </w:pPr>
      <w:r w:rsidRPr="009C7BC4">
        <w:rPr>
          <w:i/>
          <w:iCs/>
        </w:rPr>
        <w:t>Follow-up instructions</w:t>
      </w:r>
      <w:r w:rsidR="00A675E0">
        <w:rPr>
          <w:i/>
          <w:iCs/>
        </w:rPr>
        <w:t xml:space="preserve">:  </w:t>
      </w:r>
      <w:r w:rsidR="00A675E0">
        <w:t xml:space="preserve">Follow up in the office in 4-6 weeks.  </w:t>
      </w:r>
      <w:r w:rsidR="00451829">
        <w:t xml:space="preserve"> </w:t>
      </w:r>
    </w:p>
    <w:p w14:paraId="06D2775C" w14:textId="5339C23D" w:rsidR="00170F6A" w:rsidRDefault="00170F6A" w:rsidP="000602B7">
      <w:pPr>
        <w:pStyle w:val="Heading1"/>
        <w:rPr>
          <w:u w:val="thick"/>
        </w:rPr>
      </w:pPr>
    </w:p>
    <w:p w14:paraId="69DD7261" w14:textId="6F79D35E" w:rsidR="00170F6A" w:rsidRDefault="00170F6A" w:rsidP="000602B7">
      <w:pPr>
        <w:pStyle w:val="Heading1"/>
        <w:rPr>
          <w:u w:val="thick"/>
        </w:rPr>
      </w:pPr>
    </w:p>
    <w:p w14:paraId="2FAEBF13" w14:textId="5DE5148A" w:rsidR="00170F6A" w:rsidRDefault="00170F6A" w:rsidP="000602B7">
      <w:pPr>
        <w:pStyle w:val="Heading1"/>
        <w:rPr>
          <w:u w:val="thick"/>
        </w:rPr>
      </w:pPr>
    </w:p>
    <w:p w14:paraId="3851EDC4" w14:textId="3A1B46CE" w:rsidR="00170F6A" w:rsidRDefault="00170F6A" w:rsidP="000602B7">
      <w:pPr>
        <w:pStyle w:val="Heading1"/>
        <w:rPr>
          <w:u w:val="thick"/>
        </w:rPr>
      </w:pPr>
    </w:p>
    <w:p w14:paraId="43781511" w14:textId="2599FA97" w:rsidR="00170F6A" w:rsidRDefault="00170F6A" w:rsidP="000602B7">
      <w:pPr>
        <w:pStyle w:val="Heading1"/>
        <w:rPr>
          <w:u w:val="thick"/>
        </w:rPr>
      </w:pPr>
    </w:p>
    <w:p w14:paraId="1F2F4BCC" w14:textId="747B9BE3" w:rsidR="00805A25" w:rsidRDefault="00805A25" w:rsidP="000602B7">
      <w:pPr>
        <w:pStyle w:val="Heading1"/>
        <w:rPr>
          <w:u w:val="thick"/>
        </w:rPr>
      </w:pPr>
    </w:p>
    <w:p w14:paraId="451837F2" w14:textId="4D2708B8" w:rsidR="00805A25" w:rsidRDefault="00805A25" w:rsidP="000602B7">
      <w:pPr>
        <w:pStyle w:val="Heading1"/>
        <w:rPr>
          <w:u w:val="thick"/>
        </w:rPr>
      </w:pPr>
    </w:p>
    <w:p w14:paraId="6D865175" w14:textId="54EFF4CE" w:rsidR="00805A25" w:rsidRDefault="00805A25" w:rsidP="000602B7">
      <w:pPr>
        <w:pStyle w:val="Heading1"/>
        <w:rPr>
          <w:u w:val="thick"/>
        </w:rPr>
      </w:pPr>
    </w:p>
    <w:p w14:paraId="148F740E" w14:textId="5E64022B" w:rsidR="00805A25" w:rsidRDefault="00805A25" w:rsidP="000602B7">
      <w:pPr>
        <w:pStyle w:val="Heading1"/>
        <w:rPr>
          <w:u w:val="thick"/>
        </w:rPr>
      </w:pPr>
    </w:p>
    <w:p w14:paraId="3DB41798" w14:textId="40F9F23E" w:rsidR="00805A25" w:rsidRDefault="00805A25" w:rsidP="000602B7">
      <w:pPr>
        <w:pStyle w:val="Heading1"/>
        <w:rPr>
          <w:u w:val="thick"/>
        </w:rPr>
      </w:pPr>
    </w:p>
    <w:p w14:paraId="4FCF0E10" w14:textId="77777777" w:rsidR="00805A25" w:rsidRDefault="00805A25" w:rsidP="000602B7">
      <w:pPr>
        <w:pStyle w:val="Heading1"/>
        <w:rPr>
          <w:u w:val="thick"/>
        </w:rPr>
      </w:pPr>
    </w:p>
    <w:p w14:paraId="607CB603" w14:textId="013C088D" w:rsidR="000602B7" w:rsidRDefault="000602B7" w:rsidP="000602B7">
      <w:pPr>
        <w:pStyle w:val="Heading1"/>
        <w:rPr>
          <w:u w:val="none"/>
        </w:rPr>
      </w:pPr>
      <w:r>
        <w:rPr>
          <w:u w:val="thick"/>
        </w:rPr>
        <w:lastRenderedPageBreak/>
        <w:t>Competency Reflections</w:t>
      </w:r>
    </w:p>
    <w:p w14:paraId="2B5F81DC" w14:textId="77777777" w:rsidR="000602B7" w:rsidRPr="000602B7" w:rsidRDefault="000602B7" w:rsidP="000602B7">
      <w:pPr>
        <w:pStyle w:val="BodyText"/>
        <w:spacing w:before="47"/>
        <w:ind w:left="100"/>
        <w:rPr>
          <w:b/>
          <w:bCs/>
        </w:rPr>
      </w:pPr>
      <w:r w:rsidRPr="000602B7">
        <w:rPr>
          <w:b/>
          <w:bCs/>
        </w:rPr>
        <w:t>TN Pain Competency</w:t>
      </w:r>
    </w:p>
    <w:p w14:paraId="136DCA49" w14:textId="674D1FAC" w:rsidR="000602B7" w:rsidRDefault="000602B7" w:rsidP="00B30B0F">
      <w:pPr>
        <w:pStyle w:val="BodyText"/>
        <w:ind w:left="100" w:right="1133"/>
        <w:rPr>
          <w:color w:val="0000FF"/>
          <w:u w:val="single" w:color="0000FF"/>
        </w:rPr>
      </w:pPr>
      <w:r>
        <w:rPr>
          <w:color w:val="2C3A45"/>
        </w:rPr>
        <w:t xml:space="preserve">Review the core competencies for pain and addiction at the website below. Identify a competency and how it was addressed while providing care for this patient </w:t>
      </w:r>
      <w:hyperlink r:id="rId9">
        <w:r>
          <w:rPr>
            <w:color w:val="0000FF"/>
            <w:u w:val="single" w:color="0000FF"/>
          </w:rPr>
          <w:t>https://www.tn.gov/content/dam/tn/opioids/documents/PAME_Report_July2018.pdf )</w:t>
        </w:r>
      </w:hyperlink>
    </w:p>
    <w:p w14:paraId="437C68B3" w14:textId="55280AA9" w:rsidR="000602B7" w:rsidRDefault="00C54323" w:rsidP="00B30B0F">
      <w:pPr>
        <w:pStyle w:val="BodyText"/>
        <w:ind w:left="100" w:right="1133"/>
        <w:rPr>
          <w:color w:val="000000" w:themeColor="text1"/>
        </w:rPr>
      </w:pPr>
      <w:r>
        <w:rPr>
          <w:color w:val="000000" w:themeColor="text1"/>
        </w:rPr>
        <w:t>Patient was asked about pain level without bias or judgement.</w:t>
      </w:r>
    </w:p>
    <w:p w14:paraId="61E426B8" w14:textId="77777777" w:rsidR="00B30B0F" w:rsidRPr="00B30B0F" w:rsidRDefault="00B30B0F" w:rsidP="00B30B0F">
      <w:pPr>
        <w:pStyle w:val="BodyText"/>
        <w:ind w:left="100" w:right="1133"/>
        <w:rPr>
          <w:color w:val="000000" w:themeColor="text1"/>
        </w:rPr>
      </w:pPr>
    </w:p>
    <w:p w14:paraId="55983990" w14:textId="77777777" w:rsidR="000602B7" w:rsidRPr="000602B7" w:rsidRDefault="000602B7" w:rsidP="000602B7">
      <w:pPr>
        <w:pStyle w:val="BodyText"/>
        <w:ind w:right="1022"/>
        <w:rPr>
          <w:b/>
          <w:bCs/>
        </w:rPr>
      </w:pPr>
      <w:r w:rsidRPr="000602B7">
        <w:rPr>
          <w:b/>
          <w:bCs/>
        </w:rPr>
        <w:t>NONPF Competencies</w:t>
      </w:r>
    </w:p>
    <w:p w14:paraId="76D76E3B" w14:textId="00D3BA21" w:rsidR="00C30194" w:rsidRDefault="00C30194" w:rsidP="000602B7">
      <w:pPr>
        <w:pStyle w:val="BodyText"/>
        <w:ind w:right="1022"/>
      </w:pPr>
      <w:r>
        <w:t xml:space="preserve">Discuss how you addressed at least 3 NONPF competencies during this visit. </w:t>
      </w:r>
      <w:r>
        <w:rPr>
          <w:b/>
        </w:rPr>
        <w:t xml:space="preserve">Identify the competency area and the specific core competency for each. </w:t>
      </w:r>
      <w:r>
        <w:t xml:space="preserve">(See NONPF competency list available at </w:t>
      </w:r>
      <w:hyperlink r:id="rId10">
        <w:r>
          <w:rPr>
            <w:color w:val="0000FF"/>
            <w:u w:val="single" w:color="0000FF"/>
          </w:rPr>
          <w:t>https://cdn.ymaws.com/www.nonpf.org/resource/resmgr/competencies/20170516_NPCoreComp</w:t>
        </w:r>
      </w:hyperlink>
      <w:r>
        <w:rPr>
          <w:color w:val="0000FF"/>
        </w:rPr>
        <w:t xml:space="preserve"> </w:t>
      </w:r>
      <w:hyperlink r:id="rId11">
        <w:r>
          <w:rPr>
            <w:color w:val="0000FF"/>
            <w:u w:val="single" w:color="0000FF"/>
          </w:rPr>
          <w:t>sContentF.pdf</w:t>
        </w:r>
        <w:r>
          <w:rPr>
            <w:color w:val="0000FF"/>
          </w:rPr>
          <w:t xml:space="preserve"> </w:t>
        </w:r>
      </w:hyperlink>
      <w:r>
        <w:t>)</w:t>
      </w:r>
    </w:p>
    <w:p w14:paraId="01091913" w14:textId="77777777" w:rsidR="00474B4E" w:rsidRPr="00795AE2" w:rsidRDefault="00474B4E" w:rsidP="00474B4E">
      <w:pPr>
        <w:widowControl w:val="0"/>
        <w:autoSpaceDE w:val="0"/>
        <w:autoSpaceDN w:val="0"/>
        <w:ind w:left="144" w:right="144"/>
      </w:pPr>
      <w:r w:rsidRPr="00795AE2">
        <w:t xml:space="preserve">1.  Scientific Foundations: applies critical thinking to care for patients and evidenced based </w:t>
      </w:r>
      <w:r>
        <w:tab/>
      </w:r>
      <w:r w:rsidRPr="00795AE2">
        <w:t>care.</w:t>
      </w:r>
    </w:p>
    <w:p w14:paraId="5513A101" w14:textId="77777777" w:rsidR="00474B4E" w:rsidRPr="00795AE2" w:rsidRDefault="00474B4E" w:rsidP="00474B4E">
      <w:pPr>
        <w:widowControl w:val="0"/>
        <w:autoSpaceDE w:val="0"/>
        <w:autoSpaceDN w:val="0"/>
        <w:ind w:left="144" w:right="144"/>
      </w:pPr>
      <w:r w:rsidRPr="00795AE2">
        <w:t>2.  Leadership Foundations: acts as an advocate for cost-effective and quality care.</w:t>
      </w:r>
    </w:p>
    <w:p w14:paraId="6D14788E" w14:textId="77777777" w:rsidR="00474B4E" w:rsidRPr="00795AE2" w:rsidRDefault="00474B4E" w:rsidP="00474B4E">
      <w:pPr>
        <w:widowControl w:val="0"/>
        <w:autoSpaceDE w:val="0"/>
        <w:autoSpaceDN w:val="0"/>
        <w:ind w:left="144" w:right="144"/>
      </w:pPr>
      <w:r w:rsidRPr="00795AE2">
        <w:t>3.  Quality Competencies: tailors care to each practice situation and setting.</w:t>
      </w:r>
    </w:p>
    <w:p w14:paraId="4561D90B" w14:textId="77777777" w:rsidR="00474B4E" w:rsidRPr="00795AE2" w:rsidRDefault="00474B4E" w:rsidP="00474B4E">
      <w:pPr>
        <w:widowControl w:val="0"/>
        <w:autoSpaceDE w:val="0"/>
        <w:autoSpaceDN w:val="0"/>
        <w:ind w:left="144" w:right="144"/>
      </w:pPr>
    </w:p>
    <w:p w14:paraId="259E00A8" w14:textId="398BF3C4" w:rsidR="000602B7" w:rsidRDefault="000602B7" w:rsidP="000602B7">
      <w:pPr>
        <w:pStyle w:val="BodyText"/>
        <w:ind w:left="100" w:right="1022"/>
      </w:pPr>
    </w:p>
    <w:p w14:paraId="0E35AB7F" w14:textId="77777777" w:rsidR="00C30194" w:rsidRDefault="00C30194" w:rsidP="00C30194">
      <w:pPr>
        <w:pStyle w:val="Heading2"/>
        <w:spacing w:before="90" w:line="274" w:lineRule="exact"/>
      </w:pPr>
      <w:r>
        <w:t>Interprofessional Collaboration Competencies</w:t>
      </w:r>
    </w:p>
    <w:p w14:paraId="3C00D7C4" w14:textId="77777777" w:rsidR="00C30194" w:rsidRDefault="00C30194" w:rsidP="00C30194">
      <w:pPr>
        <w:pStyle w:val="BodyText"/>
        <w:ind w:left="100" w:right="121"/>
      </w:pPr>
      <w:r>
        <w:t xml:space="preserve">Provide a brief reflection for </w:t>
      </w:r>
      <w:r>
        <w:rPr>
          <w:u w:val="single"/>
        </w:rPr>
        <w:t>one</w:t>
      </w:r>
      <w:r>
        <w:t xml:space="preserve"> of the competencies listed below. Discuss how you addressed or would address collaboration with another member of the health care team in relation to your patient’s care. Optimally, this should be someone other than a primary care provider and reflections should be completed on different interprofessional roles throughout the program.</w:t>
      </w:r>
    </w:p>
    <w:p w14:paraId="07624FA0" w14:textId="77777777" w:rsidR="00C30194" w:rsidRDefault="00C30194" w:rsidP="00C30194">
      <w:pPr>
        <w:pStyle w:val="BodyText"/>
        <w:spacing w:before="10"/>
        <w:rPr>
          <w:sz w:val="23"/>
        </w:rPr>
      </w:pPr>
    </w:p>
    <w:p w14:paraId="6195634C" w14:textId="77777777" w:rsidR="00C30194" w:rsidRDefault="00C30194" w:rsidP="00C30194">
      <w:pPr>
        <w:ind w:left="100" w:right="92"/>
      </w:pPr>
      <w:r>
        <w:t xml:space="preserve">Interprofessional Education Collaborative. (2016). </w:t>
      </w:r>
      <w:r>
        <w:rPr>
          <w:i/>
        </w:rPr>
        <w:t>Core Competencies for Interprofessional Collaborative Practice: 2016 update</w:t>
      </w:r>
      <w:r>
        <w:t xml:space="preserve">. </w:t>
      </w:r>
      <w:hyperlink r:id="rId12">
        <w:r>
          <w:rPr>
            <w:color w:val="0000FF"/>
            <w:u w:val="single" w:color="0000FF"/>
          </w:rPr>
          <w:t>https://nebula.wsimg.com/2f68a39520b03336b41038c370497473?AccessKeyId=DC06780E69E</w:t>
        </w:r>
      </w:hyperlink>
      <w:r>
        <w:rPr>
          <w:color w:val="0000FF"/>
        </w:rPr>
        <w:t xml:space="preserve"> </w:t>
      </w:r>
      <w:hyperlink r:id="rId13">
        <w:r>
          <w:rPr>
            <w:color w:val="0000FF"/>
            <w:u w:val="single" w:color="0000FF"/>
          </w:rPr>
          <w:t>D19E2B3A5&amp;disposition=0&amp;alloworigin=1</w:t>
        </w:r>
      </w:hyperlink>
    </w:p>
    <w:p w14:paraId="3B0F40F6" w14:textId="77777777" w:rsidR="00C30194" w:rsidRDefault="00C30194" w:rsidP="00C30194">
      <w:pPr>
        <w:pStyle w:val="BodyText"/>
        <w:spacing w:before="7"/>
        <w:rPr>
          <w:sz w:val="16"/>
        </w:rPr>
      </w:pPr>
    </w:p>
    <w:p w14:paraId="55AE4F2A" w14:textId="31F36A6A" w:rsidR="00A675E0" w:rsidRDefault="00C30194" w:rsidP="00162611">
      <w:pPr>
        <w:spacing w:before="92" w:line="237" w:lineRule="auto"/>
        <w:ind w:left="100" w:right="121"/>
      </w:pPr>
      <w:r>
        <w:rPr>
          <w:b/>
        </w:rPr>
        <w:t xml:space="preserve">Competency 1 Values and Ethics for Interprofessional Care (VE1, VE3, VE4, VE5) </w:t>
      </w:r>
      <w:r>
        <w:t>Discuss how cultural diversity, individual values, and interests of the health care team</w:t>
      </w:r>
      <w:r>
        <w:rPr>
          <w:spacing w:val="-13"/>
        </w:rPr>
        <w:t xml:space="preserve"> </w:t>
      </w:r>
      <w:r>
        <w:t>(including the patient) may have impacted care</w:t>
      </w:r>
      <w:r>
        <w:rPr>
          <w:spacing w:val="-8"/>
        </w:rPr>
        <w:t xml:space="preserve"> </w:t>
      </w:r>
      <w:r>
        <w:t>decisions.</w:t>
      </w:r>
    </w:p>
    <w:p w14:paraId="0439A173" w14:textId="342A446D" w:rsidR="00162611" w:rsidRDefault="00BB3C78" w:rsidP="00C30194">
      <w:pPr>
        <w:pStyle w:val="Heading2"/>
        <w:spacing w:before="1" w:line="274" w:lineRule="exact"/>
      </w:pPr>
      <w:r>
        <w:t xml:space="preserve">The patient plays an active role in her treatment </w:t>
      </w:r>
      <w:proofErr w:type="gramStart"/>
      <w:r>
        <w:t>plan</w:t>
      </w:r>
      <w:proofErr w:type="gramEnd"/>
      <w:r>
        <w:t xml:space="preserve"> and this improves the chance of </w:t>
      </w:r>
      <w:r w:rsidR="004C5ABE">
        <w:t>medication compliance.</w:t>
      </w:r>
    </w:p>
    <w:p w14:paraId="3112C738" w14:textId="77777777" w:rsidR="00BB3C78" w:rsidRDefault="00BB3C78" w:rsidP="00C30194">
      <w:pPr>
        <w:pStyle w:val="Heading2"/>
        <w:spacing w:before="1" w:line="274" w:lineRule="exact"/>
      </w:pPr>
    </w:p>
    <w:p w14:paraId="24046BB6" w14:textId="5591CE90" w:rsidR="00C30194" w:rsidRDefault="00C30194" w:rsidP="00C30194">
      <w:pPr>
        <w:pStyle w:val="Heading2"/>
        <w:spacing w:before="1" w:line="274" w:lineRule="exact"/>
      </w:pPr>
      <w:r>
        <w:t>Competency 2 Roles/Responsibilities (RR2 &amp; RR4)</w:t>
      </w:r>
    </w:p>
    <w:p w14:paraId="58A4E435" w14:textId="5C6D00A4" w:rsidR="00C30194" w:rsidRDefault="00C30194" w:rsidP="00C30194">
      <w:pPr>
        <w:pStyle w:val="BodyText"/>
        <w:ind w:left="100" w:right="123"/>
      </w:pPr>
      <w:r>
        <w:t>Recognizing your own scope of practice, what elements of treatment, health promotion or disease prevention could another member of the health care team offer your patient that you can’t?</w:t>
      </w:r>
    </w:p>
    <w:p w14:paraId="7A7AA7F8" w14:textId="2E0BD74F" w:rsidR="00162611" w:rsidRDefault="004C5ABE" w:rsidP="00C30194">
      <w:pPr>
        <w:pStyle w:val="Heading2"/>
        <w:spacing w:line="274" w:lineRule="exact"/>
      </w:pPr>
      <w:r>
        <w:t>There may be a better medication to help with the symptoms that the patient is having.  Ultimately Wellbutrin is chosen as a non-stimulant to help her focus.</w:t>
      </w:r>
    </w:p>
    <w:p w14:paraId="174FBA28" w14:textId="68A55CCE" w:rsidR="004C5ABE" w:rsidRDefault="004C5ABE" w:rsidP="00C30194">
      <w:pPr>
        <w:pStyle w:val="Heading2"/>
        <w:spacing w:line="274" w:lineRule="exact"/>
      </w:pPr>
    </w:p>
    <w:p w14:paraId="2AE64798" w14:textId="5F555641" w:rsidR="004C5ABE" w:rsidRDefault="004C5ABE" w:rsidP="00C30194">
      <w:pPr>
        <w:pStyle w:val="Heading2"/>
        <w:spacing w:line="274" w:lineRule="exact"/>
      </w:pPr>
    </w:p>
    <w:p w14:paraId="67DAD2C1" w14:textId="77777777" w:rsidR="004C5ABE" w:rsidRDefault="004C5ABE" w:rsidP="00C30194">
      <w:pPr>
        <w:pStyle w:val="Heading2"/>
        <w:spacing w:line="274" w:lineRule="exact"/>
      </w:pPr>
    </w:p>
    <w:p w14:paraId="7934F144" w14:textId="62463076" w:rsidR="00C30194" w:rsidRDefault="00C30194" w:rsidP="00C30194">
      <w:pPr>
        <w:pStyle w:val="Heading2"/>
        <w:spacing w:line="274" w:lineRule="exact"/>
      </w:pPr>
      <w:r>
        <w:lastRenderedPageBreak/>
        <w:t>Competency 3 Interprofessional Communication (CC2 &amp; CC3)</w:t>
      </w:r>
    </w:p>
    <w:p w14:paraId="7F18C5FF" w14:textId="40ABA7E0" w:rsidR="00C30194" w:rsidRDefault="00C30194" w:rsidP="00C30194">
      <w:pPr>
        <w:pStyle w:val="BodyText"/>
        <w:ind w:left="100"/>
      </w:pPr>
      <w:r>
        <w:t>What communication strategies can be used to ensure understanding of information, treatment, and care decisions between patients, families, and other health care team professionals?</w:t>
      </w:r>
    </w:p>
    <w:p w14:paraId="73E1E4E3" w14:textId="15CAE982" w:rsidR="004C5ABE" w:rsidRDefault="004C5ABE" w:rsidP="00C30194">
      <w:pPr>
        <w:pStyle w:val="Heading2"/>
        <w:spacing w:line="274" w:lineRule="exact"/>
      </w:pPr>
      <w:r>
        <w:t>Communication helps to ensure all options are addressed and the most appropriate method of treatment is provided to the patient.</w:t>
      </w:r>
    </w:p>
    <w:p w14:paraId="246CD487" w14:textId="77777777" w:rsidR="004C5ABE" w:rsidRDefault="004C5ABE" w:rsidP="00C30194">
      <w:pPr>
        <w:pStyle w:val="Heading2"/>
        <w:spacing w:line="274" w:lineRule="exact"/>
      </w:pPr>
    </w:p>
    <w:p w14:paraId="22457C2B" w14:textId="50D41978" w:rsidR="00C30194" w:rsidRDefault="00C30194" w:rsidP="00C30194">
      <w:pPr>
        <w:pStyle w:val="Heading2"/>
        <w:spacing w:line="274" w:lineRule="exact"/>
      </w:pPr>
      <w:r>
        <w:t>Competency 4 Team/Teamwork (TT1, TT3. TT7, TT11)</w:t>
      </w:r>
    </w:p>
    <w:p w14:paraId="5EB950DD" w14:textId="56EC395E" w:rsidR="00C30194" w:rsidRDefault="00C30194" w:rsidP="00C30194">
      <w:pPr>
        <w:pStyle w:val="BodyText"/>
        <w:ind w:left="100"/>
      </w:pPr>
      <w:r>
        <w:t>What principles of teamwork can be used to effectively plan, deliver, and evaluate care given to the patient?</w:t>
      </w:r>
    </w:p>
    <w:p w14:paraId="05A7E6BA" w14:textId="1908CBE0" w:rsidR="00410A0C" w:rsidRDefault="004C5ABE" w:rsidP="00C30194">
      <w:pPr>
        <w:pStyle w:val="BodyText"/>
        <w:ind w:left="100"/>
        <w:rPr>
          <w:b/>
          <w:bCs/>
        </w:rPr>
      </w:pPr>
      <w:r>
        <w:rPr>
          <w:b/>
          <w:bCs/>
        </w:rPr>
        <w:t>Allowing insight from different vantage points will bring to light options that will help her focus but not put her at risk of having another TIA.</w:t>
      </w:r>
    </w:p>
    <w:p w14:paraId="7F8D0C07" w14:textId="2D423815" w:rsidR="00410A0C" w:rsidRDefault="00410A0C" w:rsidP="00C30194">
      <w:pPr>
        <w:pStyle w:val="BodyText"/>
        <w:ind w:left="100"/>
        <w:rPr>
          <w:b/>
          <w:bCs/>
        </w:rPr>
      </w:pPr>
    </w:p>
    <w:p w14:paraId="606E5AFD" w14:textId="04A58231" w:rsidR="00170F6A" w:rsidRDefault="00170F6A" w:rsidP="00C30194">
      <w:pPr>
        <w:pStyle w:val="BodyText"/>
        <w:ind w:left="100"/>
        <w:rPr>
          <w:b/>
          <w:bCs/>
        </w:rPr>
      </w:pPr>
    </w:p>
    <w:p w14:paraId="5C8042F4" w14:textId="3F956A79" w:rsidR="00170F6A" w:rsidRDefault="00170F6A" w:rsidP="00C30194">
      <w:pPr>
        <w:pStyle w:val="BodyText"/>
        <w:ind w:left="100"/>
        <w:rPr>
          <w:b/>
          <w:bCs/>
        </w:rPr>
      </w:pPr>
    </w:p>
    <w:p w14:paraId="62228A02" w14:textId="621557B3" w:rsidR="00170F6A" w:rsidRDefault="00170F6A" w:rsidP="00C30194">
      <w:pPr>
        <w:pStyle w:val="BodyText"/>
        <w:ind w:left="100"/>
        <w:rPr>
          <w:b/>
          <w:bCs/>
        </w:rPr>
      </w:pPr>
    </w:p>
    <w:p w14:paraId="67D25A39" w14:textId="0BDC21A4" w:rsidR="00170F6A" w:rsidRDefault="00170F6A" w:rsidP="00C30194">
      <w:pPr>
        <w:pStyle w:val="BodyText"/>
        <w:ind w:left="100"/>
        <w:rPr>
          <w:b/>
          <w:bCs/>
        </w:rPr>
      </w:pPr>
    </w:p>
    <w:p w14:paraId="17033765" w14:textId="7170D49C" w:rsidR="00170F6A" w:rsidRDefault="00170F6A" w:rsidP="00C30194">
      <w:pPr>
        <w:pStyle w:val="BodyText"/>
        <w:ind w:left="100"/>
        <w:rPr>
          <w:b/>
          <w:bCs/>
        </w:rPr>
      </w:pPr>
    </w:p>
    <w:p w14:paraId="10996A59" w14:textId="68918D9B" w:rsidR="00170F6A" w:rsidRDefault="00170F6A" w:rsidP="00C30194">
      <w:pPr>
        <w:pStyle w:val="BodyText"/>
        <w:ind w:left="100"/>
        <w:rPr>
          <w:b/>
          <w:bCs/>
        </w:rPr>
      </w:pPr>
    </w:p>
    <w:p w14:paraId="32F252C5" w14:textId="155E12C8" w:rsidR="00170F6A" w:rsidRDefault="00170F6A" w:rsidP="00C30194">
      <w:pPr>
        <w:pStyle w:val="BodyText"/>
        <w:ind w:left="100"/>
        <w:rPr>
          <w:b/>
          <w:bCs/>
        </w:rPr>
      </w:pPr>
    </w:p>
    <w:p w14:paraId="55033382" w14:textId="76DBEC8C" w:rsidR="00170F6A" w:rsidRDefault="00170F6A" w:rsidP="00C30194">
      <w:pPr>
        <w:pStyle w:val="BodyText"/>
        <w:ind w:left="100"/>
        <w:rPr>
          <w:b/>
          <w:bCs/>
        </w:rPr>
      </w:pPr>
    </w:p>
    <w:p w14:paraId="6E0EAD65" w14:textId="441EE351" w:rsidR="00170F6A" w:rsidRDefault="00170F6A" w:rsidP="00C30194">
      <w:pPr>
        <w:pStyle w:val="BodyText"/>
        <w:ind w:left="100"/>
        <w:rPr>
          <w:b/>
          <w:bCs/>
        </w:rPr>
      </w:pPr>
    </w:p>
    <w:p w14:paraId="70037C5B" w14:textId="50C69868" w:rsidR="00170F6A" w:rsidRDefault="00170F6A" w:rsidP="00C30194">
      <w:pPr>
        <w:pStyle w:val="BodyText"/>
        <w:ind w:left="100"/>
        <w:rPr>
          <w:b/>
          <w:bCs/>
        </w:rPr>
      </w:pPr>
    </w:p>
    <w:p w14:paraId="6DD1B69A" w14:textId="21573692" w:rsidR="00170F6A" w:rsidRDefault="00170F6A" w:rsidP="00C30194">
      <w:pPr>
        <w:pStyle w:val="BodyText"/>
        <w:ind w:left="100"/>
        <w:rPr>
          <w:b/>
          <w:bCs/>
        </w:rPr>
      </w:pPr>
    </w:p>
    <w:p w14:paraId="29D545FF" w14:textId="75EB21FF" w:rsidR="00170F6A" w:rsidRDefault="00170F6A" w:rsidP="00C30194">
      <w:pPr>
        <w:pStyle w:val="BodyText"/>
        <w:ind w:left="100"/>
        <w:rPr>
          <w:b/>
          <w:bCs/>
        </w:rPr>
      </w:pPr>
    </w:p>
    <w:p w14:paraId="58843616" w14:textId="631BCCF8" w:rsidR="00170F6A" w:rsidRDefault="00170F6A" w:rsidP="00C30194">
      <w:pPr>
        <w:pStyle w:val="BodyText"/>
        <w:ind w:left="100"/>
        <w:rPr>
          <w:b/>
          <w:bCs/>
        </w:rPr>
      </w:pPr>
    </w:p>
    <w:p w14:paraId="3C934446" w14:textId="78AF06C5" w:rsidR="00170F6A" w:rsidRDefault="00170F6A" w:rsidP="00C30194">
      <w:pPr>
        <w:pStyle w:val="BodyText"/>
        <w:ind w:left="100"/>
        <w:rPr>
          <w:b/>
          <w:bCs/>
        </w:rPr>
      </w:pPr>
    </w:p>
    <w:p w14:paraId="6DA3AF7F" w14:textId="3B9085C3" w:rsidR="00170F6A" w:rsidRDefault="00170F6A" w:rsidP="00C30194">
      <w:pPr>
        <w:pStyle w:val="BodyText"/>
        <w:ind w:left="100"/>
        <w:rPr>
          <w:b/>
          <w:bCs/>
        </w:rPr>
      </w:pPr>
    </w:p>
    <w:p w14:paraId="32684F99" w14:textId="66C27E8A" w:rsidR="00170F6A" w:rsidRDefault="00170F6A" w:rsidP="00C30194">
      <w:pPr>
        <w:pStyle w:val="BodyText"/>
        <w:ind w:left="100"/>
        <w:rPr>
          <w:b/>
          <w:bCs/>
        </w:rPr>
      </w:pPr>
    </w:p>
    <w:p w14:paraId="4E7D6BCB" w14:textId="3C9D27A8" w:rsidR="00170F6A" w:rsidRDefault="00170F6A" w:rsidP="00C30194">
      <w:pPr>
        <w:pStyle w:val="BodyText"/>
        <w:ind w:left="100"/>
        <w:rPr>
          <w:b/>
          <w:bCs/>
        </w:rPr>
      </w:pPr>
    </w:p>
    <w:p w14:paraId="74073ADC" w14:textId="5469FA2A" w:rsidR="00170F6A" w:rsidRDefault="00170F6A" w:rsidP="00C30194">
      <w:pPr>
        <w:pStyle w:val="BodyText"/>
        <w:ind w:left="100"/>
        <w:rPr>
          <w:b/>
          <w:bCs/>
        </w:rPr>
      </w:pPr>
    </w:p>
    <w:p w14:paraId="00AEFAFF" w14:textId="53DFC507" w:rsidR="00170F6A" w:rsidRDefault="00170F6A" w:rsidP="00C30194">
      <w:pPr>
        <w:pStyle w:val="BodyText"/>
        <w:ind w:left="100"/>
        <w:rPr>
          <w:b/>
          <w:bCs/>
        </w:rPr>
      </w:pPr>
    </w:p>
    <w:p w14:paraId="4A9686D1" w14:textId="0BBEED1A" w:rsidR="00170F6A" w:rsidRDefault="00170F6A" w:rsidP="00C30194">
      <w:pPr>
        <w:pStyle w:val="BodyText"/>
        <w:ind w:left="100"/>
        <w:rPr>
          <w:b/>
          <w:bCs/>
        </w:rPr>
      </w:pPr>
    </w:p>
    <w:p w14:paraId="369AA483" w14:textId="65A5F38E" w:rsidR="00170F6A" w:rsidRDefault="00170F6A" w:rsidP="00C30194">
      <w:pPr>
        <w:pStyle w:val="BodyText"/>
        <w:ind w:left="100"/>
        <w:rPr>
          <w:b/>
          <w:bCs/>
        </w:rPr>
      </w:pPr>
    </w:p>
    <w:p w14:paraId="2A7D70BE" w14:textId="295B00EB" w:rsidR="00170F6A" w:rsidRDefault="00170F6A" w:rsidP="00C30194">
      <w:pPr>
        <w:pStyle w:val="BodyText"/>
        <w:ind w:left="100"/>
        <w:rPr>
          <w:b/>
          <w:bCs/>
        </w:rPr>
      </w:pPr>
    </w:p>
    <w:p w14:paraId="233EED52" w14:textId="4023343D" w:rsidR="00170F6A" w:rsidRDefault="00170F6A" w:rsidP="00C30194">
      <w:pPr>
        <w:pStyle w:val="BodyText"/>
        <w:ind w:left="100"/>
        <w:rPr>
          <w:b/>
          <w:bCs/>
        </w:rPr>
      </w:pPr>
    </w:p>
    <w:p w14:paraId="2197CCA6" w14:textId="5792B087" w:rsidR="00170F6A" w:rsidRDefault="00170F6A" w:rsidP="00C30194">
      <w:pPr>
        <w:pStyle w:val="BodyText"/>
        <w:ind w:left="100"/>
        <w:rPr>
          <w:b/>
          <w:bCs/>
        </w:rPr>
      </w:pPr>
    </w:p>
    <w:p w14:paraId="318B1C09" w14:textId="40BF5BD0" w:rsidR="00170F6A" w:rsidRDefault="00170F6A" w:rsidP="00C30194">
      <w:pPr>
        <w:pStyle w:val="BodyText"/>
        <w:ind w:left="100"/>
        <w:rPr>
          <w:b/>
          <w:bCs/>
        </w:rPr>
      </w:pPr>
    </w:p>
    <w:p w14:paraId="08320C8A" w14:textId="0317B2AC" w:rsidR="00170F6A" w:rsidRDefault="00170F6A" w:rsidP="00C30194">
      <w:pPr>
        <w:pStyle w:val="BodyText"/>
        <w:ind w:left="100"/>
        <w:rPr>
          <w:b/>
          <w:bCs/>
        </w:rPr>
      </w:pPr>
    </w:p>
    <w:p w14:paraId="3F2E2E3A" w14:textId="69B03452" w:rsidR="00170F6A" w:rsidRDefault="00170F6A" w:rsidP="00C30194">
      <w:pPr>
        <w:pStyle w:val="BodyText"/>
        <w:ind w:left="100"/>
        <w:rPr>
          <w:b/>
          <w:bCs/>
        </w:rPr>
      </w:pPr>
    </w:p>
    <w:p w14:paraId="27D4290C" w14:textId="1137837C" w:rsidR="00170F6A" w:rsidRDefault="00170F6A" w:rsidP="00C30194">
      <w:pPr>
        <w:pStyle w:val="BodyText"/>
        <w:ind w:left="100"/>
        <w:rPr>
          <w:b/>
          <w:bCs/>
        </w:rPr>
      </w:pPr>
    </w:p>
    <w:p w14:paraId="19BBE286" w14:textId="018208A6" w:rsidR="00170F6A" w:rsidRDefault="00170F6A" w:rsidP="00C30194">
      <w:pPr>
        <w:pStyle w:val="BodyText"/>
        <w:ind w:left="100"/>
        <w:rPr>
          <w:b/>
          <w:bCs/>
        </w:rPr>
      </w:pPr>
    </w:p>
    <w:p w14:paraId="74928B96" w14:textId="3501FE0B" w:rsidR="004C5ABE" w:rsidRDefault="004C5ABE" w:rsidP="00C30194">
      <w:pPr>
        <w:pStyle w:val="BodyText"/>
        <w:ind w:left="100"/>
        <w:rPr>
          <w:b/>
          <w:bCs/>
        </w:rPr>
      </w:pPr>
    </w:p>
    <w:p w14:paraId="287BB773" w14:textId="2D398D3F" w:rsidR="004C5ABE" w:rsidRDefault="004C5ABE" w:rsidP="00C30194">
      <w:pPr>
        <w:pStyle w:val="BodyText"/>
        <w:ind w:left="100"/>
        <w:rPr>
          <w:b/>
          <w:bCs/>
        </w:rPr>
      </w:pPr>
    </w:p>
    <w:p w14:paraId="13EC74E5" w14:textId="714D21D9" w:rsidR="004C5ABE" w:rsidRDefault="004C5ABE" w:rsidP="00C30194">
      <w:pPr>
        <w:pStyle w:val="BodyText"/>
        <w:ind w:left="100"/>
        <w:rPr>
          <w:b/>
          <w:bCs/>
        </w:rPr>
      </w:pPr>
    </w:p>
    <w:p w14:paraId="37186590" w14:textId="3DFD1629" w:rsidR="004C5ABE" w:rsidRDefault="004C5ABE" w:rsidP="00C30194">
      <w:pPr>
        <w:pStyle w:val="BodyText"/>
        <w:ind w:left="100"/>
        <w:rPr>
          <w:b/>
          <w:bCs/>
        </w:rPr>
      </w:pPr>
    </w:p>
    <w:p w14:paraId="3147FC5C" w14:textId="77777777" w:rsidR="004C5ABE" w:rsidRDefault="004C5ABE" w:rsidP="00C30194">
      <w:pPr>
        <w:pStyle w:val="BodyText"/>
        <w:ind w:left="100"/>
        <w:rPr>
          <w:b/>
          <w:bCs/>
        </w:rPr>
      </w:pPr>
    </w:p>
    <w:p w14:paraId="3DEE986E" w14:textId="5054F384" w:rsidR="00410A0C" w:rsidRDefault="00410A0C" w:rsidP="00410A0C">
      <w:pPr>
        <w:pStyle w:val="BodyText"/>
        <w:ind w:left="100"/>
        <w:jc w:val="center"/>
        <w:rPr>
          <w:b/>
          <w:bCs/>
        </w:rPr>
      </w:pPr>
      <w:r>
        <w:rPr>
          <w:b/>
          <w:bCs/>
        </w:rPr>
        <w:lastRenderedPageBreak/>
        <w:t>References</w:t>
      </w:r>
    </w:p>
    <w:p w14:paraId="60E8A986" w14:textId="660EF1C8" w:rsidR="00410A0C" w:rsidRDefault="00410A0C" w:rsidP="00410A0C">
      <w:pPr>
        <w:pStyle w:val="BodyText"/>
        <w:ind w:left="100"/>
        <w:jc w:val="center"/>
        <w:rPr>
          <w:b/>
          <w:bCs/>
        </w:rPr>
      </w:pPr>
    </w:p>
    <w:p w14:paraId="0DB178A3" w14:textId="77777777" w:rsidR="00410A0C" w:rsidRPr="00795AE2" w:rsidRDefault="00410A0C" w:rsidP="00410A0C">
      <w:pPr>
        <w:spacing w:line="480" w:lineRule="auto"/>
        <w:ind w:left="720" w:hanging="720"/>
      </w:pPr>
      <w:r w:rsidRPr="00795AE2">
        <w:t xml:space="preserve">American Psychiatric Association. (2020). </w:t>
      </w:r>
      <w:r w:rsidRPr="00795AE2">
        <w:rPr>
          <w:i/>
          <w:iCs/>
        </w:rPr>
        <w:t>Diagnostic and statistical manual of mental disorders: dsm-5</w:t>
      </w:r>
      <w:r w:rsidRPr="00795AE2">
        <w:t xml:space="preserve">. </w:t>
      </w:r>
    </w:p>
    <w:p w14:paraId="5893549E" w14:textId="77777777" w:rsidR="004276E5" w:rsidRDefault="00410A0C" w:rsidP="004276E5">
      <w:pPr>
        <w:spacing w:line="480" w:lineRule="auto"/>
        <w:ind w:left="720" w:hanging="720"/>
      </w:pPr>
      <w:r w:rsidRPr="00795AE2">
        <w:t xml:space="preserve">Boland, R. J., Verduin, M. L., Ruiz, P., &amp; Sadock, B. J. (2022). </w:t>
      </w:r>
      <w:r w:rsidRPr="00795AE2">
        <w:rPr>
          <w:i/>
          <w:iCs/>
        </w:rPr>
        <w:t>Kaplan &amp; sadock's synopsis of psychiatry</w:t>
      </w:r>
      <w:r w:rsidRPr="00795AE2">
        <w:t xml:space="preserve">. Wolters Kluwer. </w:t>
      </w:r>
    </w:p>
    <w:p w14:paraId="1065F29B" w14:textId="27221E45" w:rsidR="004276E5" w:rsidRPr="00795AE2" w:rsidRDefault="004276E5" w:rsidP="00410A0C">
      <w:pPr>
        <w:spacing w:line="480" w:lineRule="auto"/>
        <w:ind w:left="720" w:hanging="720"/>
      </w:pPr>
      <w:r>
        <w:t xml:space="preserve">Carlat, D. J. (2017). </w:t>
      </w:r>
      <w:r>
        <w:rPr>
          <w:i/>
          <w:iCs/>
        </w:rPr>
        <w:t>The psychiatric interview</w:t>
      </w:r>
      <w:r>
        <w:t xml:space="preserve">. Wolters Kluwer. </w:t>
      </w:r>
    </w:p>
    <w:p w14:paraId="485BCF96" w14:textId="3E91992A" w:rsidR="00410A0C" w:rsidRPr="00795AE2" w:rsidRDefault="00410A0C" w:rsidP="00410A0C">
      <w:pPr>
        <w:spacing w:line="480" w:lineRule="auto"/>
        <w:ind w:left="720" w:hanging="720"/>
      </w:pPr>
      <w:r w:rsidRPr="00795AE2">
        <w:rPr>
          <w:i/>
          <w:iCs/>
        </w:rPr>
        <w:t>Competencies report - tennessee state government - tn.gov</w:t>
      </w:r>
      <w:r w:rsidRPr="00795AE2">
        <w:t xml:space="preserve">. (n.d.). Retrieved </w:t>
      </w:r>
      <w:r>
        <w:t xml:space="preserve">June </w:t>
      </w:r>
      <w:r w:rsidR="007F6F0C">
        <w:t>2</w:t>
      </w:r>
      <w:r w:rsidR="005922FD">
        <w:t>6</w:t>
      </w:r>
      <w:r w:rsidRPr="00795AE2">
        <w:t>, 2022, from https://www.tn.gov/content/dam/tn/opioids/documents/PAME_Report_July2018.</w:t>
      </w:r>
    </w:p>
    <w:p w14:paraId="05377A99" w14:textId="77777777" w:rsidR="00410A0C" w:rsidRDefault="00410A0C" w:rsidP="00410A0C">
      <w:pPr>
        <w:spacing w:line="480" w:lineRule="auto"/>
        <w:ind w:left="720" w:hanging="720"/>
      </w:pPr>
      <w:r w:rsidRPr="00795AE2">
        <w:t xml:space="preserve">Corey, G. (2021). </w:t>
      </w:r>
      <w:r w:rsidRPr="00795AE2">
        <w:rPr>
          <w:i/>
          <w:iCs/>
        </w:rPr>
        <w:t>Theory and practice of counseling and psychotherapy</w:t>
      </w:r>
      <w:r w:rsidRPr="00795AE2">
        <w:t xml:space="preserve">. Cengage. </w:t>
      </w:r>
    </w:p>
    <w:p w14:paraId="5958AD86" w14:textId="77777777" w:rsidR="00410A0C" w:rsidRPr="00795AE2" w:rsidRDefault="00410A0C" w:rsidP="00410A0C">
      <w:pPr>
        <w:spacing w:line="480" w:lineRule="auto"/>
        <w:ind w:left="720" w:hanging="720"/>
      </w:pPr>
      <w:r w:rsidRPr="00795AE2">
        <w:t xml:space="preserve">Stahl, S., Grady, M. M., &amp; Muntner, N. (2021). </w:t>
      </w:r>
      <w:r w:rsidRPr="00795AE2">
        <w:rPr>
          <w:i/>
          <w:iCs/>
        </w:rPr>
        <w:t>Stahl's essential psychopharmacology: prescriber's guide</w:t>
      </w:r>
      <w:r w:rsidRPr="00795AE2">
        <w:t xml:space="preserve">. Cambridge University Press. </w:t>
      </w:r>
    </w:p>
    <w:p w14:paraId="3A05DF1F" w14:textId="6CDEFC0C" w:rsidR="00410A0C" w:rsidRPr="00795AE2" w:rsidRDefault="00410A0C" w:rsidP="00410A0C">
      <w:pPr>
        <w:spacing w:line="480" w:lineRule="auto"/>
        <w:ind w:left="720" w:hanging="720"/>
      </w:pPr>
      <w:r w:rsidRPr="00795AE2">
        <w:rPr>
          <w:i/>
          <w:iCs/>
        </w:rPr>
        <w:t>What are the nurse practitioner core competencies?</w:t>
      </w:r>
      <w:r w:rsidRPr="00795AE2">
        <w:t xml:space="preserve"> Nurse Journal. (2022, January 20). Retrieved </w:t>
      </w:r>
      <w:r w:rsidR="004276E5">
        <w:t xml:space="preserve">June </w:t>
      </w:r>
      <w:r w:rsidR="007F6F0C">
        <w:t>2</w:t>
      </w:r>
      <w:r w:rsidR="005922FD">
        <w:t>6</w:t>
      </w:r>
      <w:r w:rsidRPr="00795AE2">
        <w:t xml:space="preserve">, 2022, from https://nursejournal.org/resources/what-are-the-nurse-practitioner-core-competencies. </w:t>
      </w:r>
    </w:p>
    <w:p w14:paraId="0E4D8241" w14:textId="77777777" w:rsidR="00410A0C" w:rsidRPr="00795AE2" w:rsidRDefault="00410A0C" w:rsidP="00410A0C">
      <w:pPr>
        <w:rPr>
          <w:i/>
          <w:iCs/>
        </w:rPr>
      </w:pPr>
      <w:r w:rsidRPr="00795AE2">
        <w:t xml:space="preserve">Wheeler, K. (2022). </w:t>
      </w:r>
      <w:r w:rsidRPr="00795AE2">
        <w:rPr>
          <w:i/>
          <w:iCs/>
        </w:rPr>
        <w:t xml:space="preserve">Psychotherapy for the advanced practice psychiatric nurse: A how-to guide </w:t>
      </w:r>
    </w:p>
    <w:p w14:paraId="4E8AB0DC" w14:textId="77777777" w:rsidR="00410A0C" w:rsidRPr="00795AE2" w:rsidRDefault="00410A0C" w:rsidP="00410A0C">
      <w:pPr>
        <w:rPr>
          <w:i/>
          <w:iCs/>
        </w:rPr>
      </w:pPr>
    </w:p>
    <w:p w14:paraId="39AFB912" w14:textId="77777777" w:rsidR="00410A0C" w:rsidRPr="00795AE2" w:rsidRDefault="00410A0C" w:rsidP="00410A0C">
      <w:pPr>
        <w:rPr>
          <w:rFonts w:asciiTheme="minorHAnsi" w:eastAsiaTheme="minorHAnsi" w:hAnsiTheme="minorHAnsi" w:cstheme="minorBidi"/>
          <w:sz w:val="22"/>
          <w:szCs w:val="22"/>
        </w:rPr>
      </w:pPr>
      <w:r w:rsidRPr="00795AE2">
        <w:rPr>
          <w:i/>
          <w:iCs/>
        </w:rPr>
        <w:tab/>
        <w:t>for evidence-based practice</w:t>
      </w:r>
      <w:r w:rsidRPr="00795AE2">
        <w:t>. Springer Publishing Company.</w:t>
      </w:r>
    </w:p>
    <w:p w14:paraId="255BB684" w14:textId="77777777" w:rsidR="00410A0C" w:rsidRPr="00795AE2" w:rsidRDefault="00410A0C" w:rsidP="00410A0C">
      <w:pPr>
        <w:spacing w:line="480" w:lineRule="auto"/>
        <w:ind w:left="720" w:hanging="720"/>
        <w:rPr>
          <w:b/>
          <w:bCs/>
        </w:rPr>
      </w:pPr>
    </w:p>
    <w:p w14:paraId="665E75E6" w14:textId="77777777" w:rsidR="00410A0C" w:rsidRPr="00410A0C" w:rsidRDefault="00410A0C" w:rsidP="00410A0C">
      <w:pPr>
        <w:pStyle w:val="BodyText"/>
        <w:ind w:left="100"/>
      </w:pPr>
    </w:p>
    <w:p w14:paraId="0339EE57" w14:textId="607942D1" w:rsidR="000602B7" w:rsidRDefault="000602B7" w:rsidP="00C30194">
      <w:pPr>
        <w:pStyle w:val="BodyText"/>
        <w:ind w:left="100"/>
      </w:pPr>
    </w:p>
    <w:p w14:paraId="27052326" w14:textId="14C0BC0D" w:rsidR="000602B7" w:rsidRDefault="000602B7" w:rsidP="00C54323">
      <w:pPr>
        <w:pStyle w:val="BodyText"/>
        <w:ind w:left="460"/>
      </w:pPr>
    </w:p>
    <w:p w14:paraId="3461C8DB" w14:textId="77777777" w:rsidR="00BD117D" w:rsidRDefault="00BD117D"/>
    <w:sectPr w:rsidR="00BD117D" w:rsidSect="00C54323">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3D79" w14:textId="77777777" w:rsidR="001D17AF" w:rsidRDefault="001D17AF" w:rsidP="00B363C4">
      <w:r>
        <w:separator/>
      </w:r>
    </w:p>
  </w:endnote>
  <w:endnote w:type="continuationSeparator" w:id="0">
    <w:p w14:paraId="7FEC504B" w14:textId="77777777" w:rsidR="001D17AF" w:rsidRDefault="001D17AF"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2AA9" w14:textId="5D14D264" w:rsidR="00B363C4" w:rsidRDefault="00B363C4">
    <w:pPr>
      <w:pStyle w:val="Footer"/>
    </w:pPr>
    <w:r>
      <w:t>Updated 01/</w:t>
    </w:r>
    <w:r w:rsidR="002A6A8A">
      <w:t>17/</w:t>
    </w:r>
    <w:r>
      <w:t>22 nw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B7F0" w14:textId="77777777" w:rsidR="001D17AF" w:rsidRDefault="001D17AF" w:rsidP="00B363C4">
      <w:r>
        <w:separator/>
      </w:r>
    </w:p>
  </w:footnote>
  <w:footnote w:type="continuationSeparator" w:id="0">
    <w:p w14:paraId="15B0B013" w14:textId="77777777" w:rsidR="001D17AF" w:rsidRDefault="001D17AF" w:rsidP="00B3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861856"/>
      <w:docPartObj>
        <w:docPartGallery w:val="Page Numbers (Top of Page)"/>
        <w:docPartUnique/>
      </w:docPartObj>
    </w:sdtPr>
    <w:sdtEndPr>
      <w:rPr>
        <w:noProof/>
      </w:rPr>
    </w:sdtEndPr>
    <w:sdtContent>
      <w:p w14:paraId="680E2A74" w14:textId="3E681E2F" w:rsidR="00C54323" w:rsidRDefault="00C543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BE5423" w14:textId="77777777" w:rsidR="002A6A8A" w:rsidRDefault="002A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F55003D"/>
    <w:multiLevelType w:val="hybridMultilevel"/>
    <w:tmpl w:val="B07C250A"/>
    <w:lvl w:ilvl="0" w:tplc="3D5A29E6">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436156">
    <w:abstractNumId w:val="1"/>
  </w:num>
  <w:num w:numId="2" w16cid:durableId="86737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4"/>
    <w:rsid w:val="000037ED"/>
    <w:rsid w:val="000227FE"/>
    <w:rsid w:val="00043FC5"/>
    <w:rsid w:val="00053F63"/>
    <w:rsid w:val="000602B7"/>
    <w:rsid w:val="00066724"/>
    <w:rsid w:val="0007180A"/>
    <w:rsid w:val="000A65B1"/>
    <w:rsid w:val="000E66EE"/>
    <w:rsid w:val="0010071D"/>
    <w:rsid w:val="00131E31"/>
    <w:rsid w:val="001415F4"/>
    <w:rsid w:val="00162611"/>
    <w:rsid w:val="00170F6A"/>
    <w:rsid w:val="0017223A"/>
    <w:rsid w:val="001934C8"/>
    <w:rsid w:val="00193837"/>
    <w:rsid w:val="001A35B0"/>
    <w:rsid w:val="001A37CA"/>
    <w:rsid w:val="001C1C80"/>
    <w:rsid w:val="001D17AF"/>
    <w:rsid w:val="001D7975"/>
    <w:rsid w:val="00204283"/>
    <w:rsid w:val="00206AC9"/>
    <w:rsid w:val="00287DCE"/>
    <w:rsid w:val="00290E93"/>
    <w:rsid w:val="002A4548"/>
    <w:rsid w:val="002A6A8A"/>
    <w:rsid w:val="002D3BD1"/>
    <w:rsid w:val="003168BB"/>
    <w:rsid w:val="00320548"/>
    <w:rsid w:val="0032252A"/>
    <w:rsid w:val="00336451"/>
    <w:rsid w:val="00372171"/>
    <w:rsid w:val="00407EFD"/>
    <w:rsid w:val="00410A0C"/>
    <w:rsid w:val="00421279"/>
    <w:rsid w:val="00425075"/>
    <w:rsid w:val="004276E5"/>
    <w:rsid w:val="00451829"/>
    <w:rsid w:val="00474B4E"/>
    <w:rsid w:val="004A3E4C"/>
    <w:rsid w:val="004C1200"/>
    <w:rsid w:val="004C5ABE"/>
    <w:rsid w:val="004E6D29"/>
    <w:rsid w:val="0051297D"/>
    <w:rsid w:val="005624C0"/>
    <w:rsid w:val="0057606C"/>
    <w:rsid w:val="005922FD"/>
    <w:rsid w:val="005968B9"/>
    <w:rsid w:val="005B264F"/>
    <w:rsid w:val="005E566D"/>
    <w:rsid w:val="00601C50"/>
    <w:rsid w:val="00611D45"/>
    <w:rsid w:val="00647BE0"/>
    <w:rsid w:val="00694D30"/>
    <w:rsid w:val="006C0486"/>
    <w:rsid w:val="00717F37"/>
    <w:rsid w:val="00751DDC"/>
    <w:rsid w:val="00790D90"/>
    <w:rsid w:val="007B0F2D"/>
    <w:rsid w:val="007D6485"/>
    <w:rsid w:val="007F390A"/>
    <w:rsid w:val="007F6F0C"/>
    <w:rsid w:val="00805A25"/>
    <w:rsid w:val="00843E5C"/>
    <w:rsid w:val="00875986"/>
    <w:rsid w:val="00895ACF"/>
    <w:rsid w:val="00896354"/>
    <w:rsid w:val="008F6EBD"/>
    <w:rsid w:val="00906728"/>
    <w:rsid w:val="00950463"/>
    <w:rsid w:val="00954F55"/>
    <w:rsid w:val="009567D7"/>
    <w:rsid w:val="009B1CDA"/>
    <w:rsid w:val="009C252A"/>
    <w:rsid w:val="009C7BC4"/>
    <w:rsid w:val="00A16F0B"/>
    <w:rsid w:val="00A675E0"/>
    <w:rsid w:val="00A858BC"/>
    <w:rsid w:val="00AA336D"/>
    <w:rsid w:val="00B30B0F"/>
    <w:rsid w:val="00B363C4"/>
    <w:rsid w:val="00B82007"/>
    <w:rsid w:val="00B823B5"/>
    <w:rsid w:val="00B96163"/>
    <w:rsid w:val="00BB3C78"/>
    <w:rsid w:val="00BB4840"/>
    <w:rsid w:val="00BD117D"/>
    <w:rsid w:val="00C30194"/>
    <w:rsid w:val="00C46CD6"/>
    <w:rsid w:val="00C54323"/>
    <w:rsid w:val="00C72980"/>
    <w:rsid w:val="00C7598F"/>
    <w:rsid w:val="00C81B70"/>
    <w:rsid w:val="00D35C4E"/>
    <w:rsid w:val="00D40EBB"/>
    <w:rsid w:val="00D418FB"/>
    <w:rsid w:val="00D57FF2"/>
    <w:rsid w:val="00D8495E"/>
    <w:rsid w:val="00D8776A"/>
    <w:rsid w:val="00DB692F"/>
    <w:rsid w:val="00DC3877"/>
    <w:rsid w:val="00DD101C"/>
    <w:rsid w:val="00E06CD4"/>
    <w:rsid w:val="00E6485E"/>
    <w:rsid w:val="00EB10B1"/>
    <w:rsid w:val="00F56F09"/>
    <w:rsid w:val="00FA2816"/>
    <w:rsid w:val="00FB45A1"/>
    <w:rsid w:val="00FF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character" w:styleId="Hyperlink">
    <w:name w:val="Hyperlink"/>
    <w:basedOn w:val="DefaultParagraphFont"/>
    <w:uiPriority w:val="99"/>
    <w:unhideWhenUsed/>
    <w:rsid w:val="00410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4417">
      <w:bodyDiv w:val="1"/>
      <w:marLeft w:val="0"/>
      <w:marRight w:val="0"/>
      <w:marTop w:val="0"/>
      <w:marBottom w:val="0"/>
      <w:divBdr>
        <w:top w:val="none" w:sz="0" w:space="0" w:color="auto"/>
        <w:left w:val="none" w:sz="0" w:space="0" w:color="auto"/>
        <w:bottom w:val="none" w:sz="0" w:space="0" w:color="auto"/>
        <w:right w:val="none" w:sz="0" w:space="0" w:color="auto"/>
      </w:divBdr>
    </w:div>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9data.com/2013/Volume1/default.htm" TargetMode="External"/><Relationship Id="rId13" Type="http://schemas.openxmlformats.org/officeDocument/2006/relationships/hyperlink" Target="https://nebula.wsimg.com/2f68a39520b03336b41038c370497473?AccessKeyId=DC06780E69ED19E2B3A5&amp;disposition=0&amp;alloworigin=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ebula.wsimg.com/2f68a39520b03336b41038c370497473?AccessKeyId=DC06780E69ED19E2B3A5&amp;disposition=0&amp;alloworigin=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ymaws.com/www.nonpf.org/resource/resmgr/competencies/20170516_NPCoreCompsContentF.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dn.ymaws.com/www.nonpf.org/resource/resmgr/competencies/20170516_NPCoreCompsContentF.pdf" TargetMode="External"/><Relationship Id="rId4" Type="http://schemas.openxmlformats.org/officeDocument/2006/relationships/webSettings" Target="webSettings.xml"/><Relationship Id="rId9" Type="http://schemas.openxmlformats.org/officeDocument/2006/relationships/hyperlink" Target="https://www.tn.gov/content/dam/tn/opioids/documents/PAME_Report_July2018.pdf&#194;&#1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Tonya Buchanan</cp:lastModifiedBy>
  <cp:revision>4</cp:revision>
  <dcterms:created xsi:type="dcterms:W3CDTF">2022-06-26T20:55:00Z</dcterms:created>
  <dcterms:modified xsi:type="dcterms:W3CDTF">2022-06-26T22:06:00Z</dcterms:modified>
</cp:coreProperties>
</file>